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A9" w:rsidRPr="00707BE4" w:rsidRDefault="004862A9" w:rsidP="004862A9">
      <w:pPr>
        <w:jc w:val="center"/>
        <w:rPr>
          <w:b/>
          <w:szCs w:val="28"/>
          <w:lang w:val="uk-UA"/>
        </w:rPr>
      </w:pPr>
      <w:r w:rsidRPr="00707BE4">
        <w:rPr>
          <w:b/>
          <w:szCs w:val="28"/>
          <w:lang w:val="uk-UA"/>
        </w:rPr>
        <w:t>Звіт</w:t>
      </w:r>
    </w:p>
    <w:p w:rsidR="004862A9" w:rsidRPr="00707BE4" w:rsidRDefault="004862A9" w:rsidP="004862A9">
      <w:pPr>
        <w:jc w:val="center"/>
        <w:rPr>
          <w:b/>
          <w:szCs w:val="28"/>
          <w:lang w:val="uk-UA"/>
        </w:rPr>
      </w:pPr>
      <w:r w:rsidRPr="00707BE4">
        <w:rPr>
          <w:b/>
          <w:szCs w:val="28"/>
          <w:lang w:val="uk-UA"/>
        </w:rPr>
        <w:t>про стан виховної роботи</w:t>
      </w:r>
    </w:p>
    <w:p w:rsidR="004862A9" w:rsidRPr="00707BE4" w:rsidRDefault="004862A9" w:rsidP="004862A9">
      <w:pPr>
        <w:jc w:val="center"/>
        <w:rPr>
          <w:b/>
          <w:szCs w:val="28"/>
          <w:lang w:val="uk-UA"/>
        </w:rPr>
      </w:pPr>
      <w:r w:rsidRPr="00707BE4">
        <w:rPr>
          <w:b/>
          <w:szCs w:val="28"/>
          <w:lang w:val="uk-UA"/>
        </w:rPr>
        <w:t xml:space="preserve">в </w:t>
      </w:r>
      <w:r w:rsidR="00A0656B">
        <w:rPr>
          <w:b/>
          <w:szCs w:val="28"/>
          <w:lang w:val="uk-UA"/>
        </w:rPr>
        <w:t xml:space="preserve">Комунальному закладі </w:t>
      </w:r>
      <w:r w:rsidR="008931D5">
        <w:rPr>
          <w:b/>
          <w:szCs w:val="28"/>
          <w:lang w:val="uk-UA"/>
        </w:rPr>
        <w:t>«</w:t>
      </w:r>
      <w:r w:rsidRPr="00707BE4">
        <w:rPr>
          <w:b/>
          <w:szCs w:val="28"/>
          <w:lang w:val="uk-UA"/>
        </w:rPr>
        <w:t>Харківськ</w:t>
      </w:r>
      <w:r w:rsidR="008931D5">
        <w:rPr>
          <w:b/>
          <w:szCs w:val="28"/>
          <w:lang w:val="uk-UA"/>
        </w:rPr>
        <w:t>а</w:t>
      </w:r>
      <w:r w:rsidRPr="00707BE4">
        <w:rPr>
          <w:b/>
          <w:szCs w:val="28"/>
          <w:lang w:val="uk-UA"/>
        </w:rPr>
        <w:t xml:space="preserve"> спеціалізован</w:t>
      </w:r>
      <w:r w:rsidR="008931D5">
        <w:rPr>
          <w:b/>
          <w:szCs w:val="28"/>
          <w:lang w:val="uk-UA"/>
        </w:rPr>
        <w:t>а</w:t>
      </w:r>
      <w:r w:rsidRPr="00707BE4">
        <w:rPr>
          <w:b/>
          <w:szCs w:val="28"/>
          <w:lang w:val="uk-UA"/>
        </w:rPr>
        <w:t xml:space="preserve"> школ</w:t>
      </w:r>
      <w:r w:rsidR="008931D5">
        <w:rPr>
          <w:b/>
          <w:szCs w:val="28"/>
          <w:lang w:val="uk-UA"/>
        </w:rPr>
        <w:t>а-інтернат</w:t>
      </w:r>
      <w:r w:rsidRPr="00707BE4">
        <w:rPr>
          <w:b/>
          <w:szCs w:val="28"/>
          <w:lang w:val="uk-UA"/>
        </w:rPr>
        <w:t xml:space="preserve"> </w:t>
      </w:r>
      <w:r w:rsidR="008931D5">
        <w:rPr>
          <w:b/>
          <w:szCs w:val="28"/>
          <w:lang w:val="uk-UA"/>
        </w:rPr>
        <w:t>"</w:t>
      </w:r>
      <w:r w:rsidRPr="00707BE4">
        <w:rPr>
          <w:b/>
          <w:szCs w:val="28"/>
          <w:lang w:val="uk-UA"/>
        </w:rPr>
        <w:t xml:space="preserve">Ліцей </w:t>
      </w:r>
      <w:r w:rsidR="008931D5">
        <w:rPr>
          <w:b/>
          <w:szCs w:val="28"/>
          <w:lang w:val="uk-UA"/>
        </w:rPr>
        <w:t>«Правоохоронець»"»</w:t>
      </w:r>
      <w:r w:rsidRPr="00707BE4">
        <w:rPr>
          <w:b/>
          <w:szCs w:val="28"/>
          <w:lang w:val="uk-UA"/>
        </w:rPr>
        <w:t xml:space="preserve"> Харківської обласної ради</w:t>
      </w:r>
    </w:p>
    <w:p w:rsidR="004862A9" w:rsidRDefault="004862A9" w:rsidP="004862A9">
      <w:pPr>
        <w:jc w:val="center"/>
        <w:rPr>
          <w:b/>
          <w:szCs w:val="28"/>
          <w:lang w:val="uk-UA"/>
        </w:rPr>
      </w:pPr>
      <w:r w:rsidRPr="00707BE4">
        <w:rPr>
          <w:b/>
          <w:szCs w:val="28"/>
          <w:lang w:val="uk-UA"/>
        </w:rPr>
        <w:t>за 201</w:t>
      </w:r>
      <w:r w:rsidR="006E678E">
        <w:rPr>
          <w:b/>
          <w:szCs w:val="28"/>
          <w:lang w:val="uk-UA"/>
        </w:rPr>
        <w:t>7</w:t>
      </w:r>
      <w:r w:rsidRPr="00707BE4">
        <w:rPr>
          <w:b/>
          <w:szCs w:val="28"/>
          <w:lang w:val="uk-UA"/>
        </w:rPr>
        <w:t>/201</w:t>
      </w:r>
      <w:r w:rsidR="006E678E">
        <w:rPr>
          <w:b/>
          <w:szCs w:val="28"/>
          <w:lang w:val="uk-UA"/>
        </w:rPr>
        <w:t>8</w:t>
      </w:r>
      <w:r w:rsidR="00CE76E9">
        <w:rPr>
          <w:b/>
          <w:szCs w:val="28"/>
          <w:lang w:val="uk-UA"/>
        </w:rPr>
        <w:t xml:space="preserve"> </w:t>
      </w:r>
      <w:r w:rsidR="00C82CCD">
        <w:rPr>
          <w:b/>
          <w:szCs w:val="28"/>
          <w:lang w:val="uk-UA"/>
        </w:rPr>
        <w:t>навчальний рік</w:t>
      </w:r>
    </w:p>
    <w:p w:rsidR="008C1CD1" w:rsidRPr="00707BE4" w:rsidRDefault="008C1CD1" w:rsidP="004862A9">
      <w:pPr>
        <w:jc w:val="center"/>
        <w:rPr>
          <w:b/>
          <w:szCs w:val="28"/>
          <w:lang w:val="uk-UA"/>
        </w:rPr>
      </w:pPr>
    </w:p>
    <w:p w:rsidR="00804DE1" w:rsidRPr="00D578B4" w:rsidRDefault="00804DE1" w:rsidP="00804DE1">
      <w:pPr>
        <w:pStyle w:val="a3"/>
        <w:spacing w:after="0"/>
        <w:ind w:firstLine="709"/>
        <w:jc w:val="both"/>
        <w:rPr>
          <w:color w:val="000000"/>
          <w:szCs w:val="28"/>
          <w:lang w:val="uk-UA"/>
        </w:rPr>
      </w:pPr>
      <w:r w:rsidRPr="00D578B4">
        <w:rPr>
          <w:szCs w:val="28"/>
          <w:lang w:val="uk-UA"/>
        </w:rPr>
        <w:t xml:space="preserve">Педагогічний колектив </w:t>
      </w:r>
      <w:r w:rsidR="006E678E">
        <w:rPr>
          <w:szCs w:val="28"/>
          <w:lang w:val="uk-UA"/>
        </w:rPr>
        <w:t>закладу освіти</w:t>
      </w:r>
      <w:r w:rsidRPr="00D578B4">
        <w:rPr>
          <w:szCs w:val="28"/>
          <w:lang w:val="uk-UA"/>
        </w:rPr>
        <w:t xml:space="preserve"> приділяє належну увага виховній роботі. </w:t>
      </w:r>
      <w:r w:rsidRPr="00D578B4">
        <w:rPr>
          <w:color w:val="000000"/>
          <w:szCs w:val="28"/>
          <w:lang w:val="uk-UA"/>
        </w:rPr>
        <w:t xml:space="preserve">Виховна робота в навчальному закладі протягом </w:t>
      </w:r>
      <w:r w:rsidRPr="00D578B4">
        <w:rPr>
          <w:lang w:val="uk-UA"/>
        </w:rPr>
        <w:t>201</w:t>
      </w:r>
      <w:r w:rsidR="006E678E">
        <w:rPr>
          <w:lang w:val="uk-UA"/>
        </w:rPr>
        <w:t>7</w:t>
      </w:r>
      <w:r w:rsidRPr="00D578B4">
        <w:rPr>
          <w:lang w:val="uk-UA"/>
        </w:rPr>
        <w:t>/201</w:t>
      </w:r>
      <w:r w:rsidR="006E678E">
        <w:rPr>
          <w:lang w:val="uk-UA"/>
        </w:rPr>
        <w:t>8</w:t>
      </w:r>
      <w:r w:rsidRPr="00D578B4">
        <w:rPr>
          <w:lang w:val="uk-UA"/>
        </w:rPr>
        <w:t xml:space="preserve"> </w:t>
      </w:r>
      <w:r w:rsidRPr="00D578B4">
        <w:rPr>
          <w:color w:val="000000"/>
          <w:szCs w:val="28"/>
          <w:lang w:val="uk-UA"/>
        </w:rPr>
        <w:t xml:space="preserve">навчального року була спрямована на реалізацію програми «Основні орієнтири виховання учнів 1-11 класів загальноосвітніх навчальних закладів України», затвердженої наказом Міністерства освіти і науки України від 31.10.2011 </w:t>
      </w:r>
      <w:r>
        <w:rPr>
          <w:color w:val="000000"/>
          <w:szCs w:val="28"/>
          <w:lang w:val="uk-UA"/>
        </w:rPr>
        <w:br/>
      </w:r>
      <w:r w:rsidRPr="00D578B4">
        <w:rPr>
          <w:color w:val="000000"/>
          <w:szCs w:val="28"/>
          <w:lang w:val="uk-UA"/>
        </w:rPr>
        <w:t xml:space="preserve">№ 1243 та інших вимог сучасних нормативних актів, тематичних наказів та вказівок Міністерства освіти і науки України, </w:t>
      </w:r>
      <w:r w:rsidRPr="00D578B4">
        <w:rPr>
          <w:szCs w:val="28"/>
          <w:lang w:val="uk-UA"/>
        </w:rPr>
        <w:t xml:space="preserve">Департаменту науки і освіти </w:t>
      </w:r>
      <w:r w:rsidRPr="00D578B4">
        <w:rPr>
          <w:color w:val="000000"/>
          <w:szCs w:val="28"/>
          <w:lang w:val="uk-UA"/>
        </w:rPr>
        <w:t>Харківської обласної державної адміністрації, розділів річного плану закладу</w:t>
      </w:r>
      <w:r w:rsidR="006E678E">
        <w:rPr>
          <w:color w:val="000000"/>
          <w:szCs w:val="28"/>
          <w:lang w:val="uk-UA"/>
        </w:rPr>
        <w:t xml:space="preserve"> освіти</w:t>
      </w:r>
      <w:r w:rsidRPr="00D578B4">
        <w:rPr>
          <w:color w:val="000000"/>
          <w:szCs w:val="28"/>
          <w:lang w:val="uk-UA"/>
        </w:rPr>
        <w:t xml:space="preserve"> на </w:t>
      </w:r>
      <w:r w:rsidRPr="00AE7AC2">
        <w:rPr>
          <w:szCs w:val="28"/>
          <w:lang w:val="uk-UA"/>
        </w:rPr>
        <w:t>201</w:t>
      </w:r>
      <w:r w:rsidR="006E678E">
        <w:rPr>
          <w:szCs w:val="28"/>
          <w:lang w:val="uk-UA"/>
        </w:rPr>
        <w:t>7</w:t>
      </w:r>
      <w:r w:rsidRPr="00AE7AC2">
        <w:rPr>
          <w:szCs w:val="28"/>
          <w:lang w:val="uk-UA"/>
        </w:rPr>
        <w:t>/201</w:t>
      </w:r>
      <w:r w:rsidR="006E678E">
        <w:rPr>
          <w:szCs w:val="28"/>
          <w:lang w:val="uk-UA"/>
        </w:rPr>
        <w:t>8</w:t>
      </w:r>
      <w:r w:rsidRPr="00AE7AC2">
        <w:rPr>
          <w:szCs w:val="28"/>
          <w:lang w:val="uk-UA"/>
        </w:rPr>
        <w:t xml:space="preserve"> </w:t>
      </w:r>
      <w:r w:rsidRPr="00D578B4">
        <w:rPr>
          <w:color w:val="000000"/>
          <w:szCs w:val="28"/>
          <w:lang w:val="uk-UA"/>
        </w:rPr>
        <w:t>навчальний рік.</w:t>
      </w:r>
    </w:p>
    <w:p w:rsidR="00804DE1" w:rsidRPr="00D578B4" w:rsidRDefault="00804DE1" w:rsidP="00804DE1">
      <w:pPr>
        <w:pStyle w:val="a3"/>
        <w:spacing w:after="0"/>
        <w:ind w:firstLine="709"/>
        <w:jc w:val="both"/>
        <w:rPr>
          <w:szCs w:val="28"/>
          <w:lang w:val="uk-UA"/>
        </w:rPr>
      </w:pPr>
      <w:r w:rsidRPr="00D578B4">
        <w:rPr>
          <w:szCs w:val="28"/>
          <w:lang w:val="uk-UA"/>
        </w:rPr>
        <w:t xml:space="preserve">Педагогічний колектив протягом </w:t>
      </w:r>
      <w:r>
        <w:rPr>
          <w:szCs w:val="28"/>
          <w:lang w:val="uk-UA"/>
        </w:rPr>
        <w:t>201</w:t>
      </w:r>
      <w:r w:rsidR="006E678E">
        <w:rPr>
          <w:szCs w:val="28"/>
          <w:lang w:val="uk-UA"/>
        </w:rPr>
        <w:t>7</w:t>
      </w:r>
      <w:r>
        <w:rPr>
          <w:szCs w:val="28"/>
          <w:lang w:val="uk-UA"/>
        </w:rPr>
        <w:t>/201</w:t>
      </w:r>
      <w:r w:rsidR="006E678E">
        <w:rPr>
          <w:szCs w:val="28"/>
          <w:lang w:val="uk-UA"/>
        </w:rPr>
        <w:t>8</w:t>
      </w:r>
      <w:r w:rsidRPr="00D578B4">
        <w:rPr>
          <w:lang w:val="uk-UA"/>
        </w:rPr>
        <w:t xml:space="preserve"> </w:t>
      </w:r>
      <w:r w:rsidRPr="00D578B4">
        <w:rPr>
          <w:szCs w:val="28"/>
          <w:lang w:val="uk-UA"/>
        </w:rPr>
        <w:t>навчального року працював над реалізацією мет</w:t>
      </w:r>
      <w:r w:rsidRPr="00D578B4">
        <w:rPr>
          <w:color w:val="000000"/>
          <w:szCs w:val="28"/>
          <w:lang w:val="uk-UA"/>
        </w:rPr>
        <w:t>и «</w:t>
      </w:r>
      <w:r w:rsidRPr="009665D1">
        <w:rPr>
          <w:szCs w:val="28"/>
          <w:lang w:val="uk-UA"/>
        </w:rPr>
        <w:t>Забезпечення якості освіти в умовах створення інноваційного освітньог</w:t>
      </w:r>
      <w:r w:rsidR="00CE76E9">
        <w:rPr>
          <w:szCs w:val="28"/>
          <w:lang w:val="uk-UA"/>
        </w:rPr>
        <w:t>о простору в системі професійно-</w:t>
      </w:r>
      <w:bookmarkStart w:id="0" w:name="_GoBack"/>
      <w:bookmarkEnd w:id="0"/>
      <w:r w:rsidRPr="009665D1">
        <w:rPr>
          <w:szCs w:val="28"/>
          <w:lang w:val="uk-UA"/>
        </w:rPr>
        <w:t>орієнтованої профільної підготовки учнів</w:t>
      </w:r>
      <w:r w:rsidRPr="00D578B4">
        <w:rPr>
          <w:szCs w:val="28"/>
          <w:lang w:val="uk-UA"/>
        </w:rPr>
        <w:t>».</w:t>
      </w:r>
    </w:p>
    <w:p w:rsidR="00804DE1" w:rsidRPr="00D578B4" w:rsidRDefault="00804DE1" w:rsidP="00804DE1">
      <w:pPr>
        <w:pStyle w:val="a3"/>
        <w:spacing w:after="0"/>
        <w:ind w:firstLine="709"/>
        <w:jc w:val="both"/>
        <w:rPr>
          <w:color w:val="000000"/>
          <w:szCs w:val="28"/>
          <w:lang w:val="uk-UA"/>
        </w:rPr>
      </w:pPr>
      <w:r w:rsidRPr="00D578B4">
        <w:rPr>
          <w:szCs w:val="28"/>
          <w:lang w:val="uk-UA"/>
        </w:rPr>
        <w:t xml:space="preserve">У </w:t>
      </w:r>
      <w:r>
        <w:rPr>
          <w:szCs w:val="28"/>
          <w:lang w:val="uk-UA"/>
        </w:rPr>
        <w:t>201</w:t>
      </w:r>
      <w:r w:rsidR="006E678E">
        <w:rPr>
          <w:szCs w:val="28"/>
          <w:lang w:val="uk-UA"/>
        </w:rPr>
        <w:t>7</w:t>
      </w:r>
      <w:r>
        <w:rPr>
          <w:szCs w:val="28"/>
          <w:lang w:val="uk-UA"/>
        </w:rPr>
        <w:t>/201</w:t>
      </w:r>
      <w:r w:rsidR="006E678E">
        <w:rPr>
          <w:szCs w:val="28"/>
          <w:lang w:val="uk-UA"/>
        </w:rPr>
        <w:t>8</w:t>
      </w:r>
      <w:r w:rsidRPr="00D578B4">
        <w:rPr>
          <w:lang w:val="uk-UA"/>
        </w:rPr>
        <w:t xml:space="preserve"> </w:t>
      </w:r>
      <w:r w:rsidRPr="00D578B4">
        <w:rPr>
          <w:szCs w:val="28"/>
          <w:lang w:val="uk-UA"/>
        </w:rPr>
        <w:t>навчальному році організація навчально-виховного процесу у навчальному закладі спрямована на створення умов для фізичного та духовного розвитку творчих здібностей кожної дитини, формування національної свідомості, загальнолюдських цінностей та духовних пріоритетів до сім’ї, до праці, до мистецтва, до себе, до культури, розвиток еколого-натуралістичної діяльності, підвищення рівня правової культури дітей.</w:t>
      </w:r>
    </w:p>
    <w:p w:rsidR="00804DE1" w:rsidRPr="00D578B4" w:rsidRDefault="00804DE1" w:rsidP="00804DE1">
      <w:pPr>
        <w:pStyle w:val="a3"/>
        <w:spacing w:after="0"/>
        <w:ind w:firstLine="709"/>
        <w:jc w:val="both"/>
        <w:rPr>
          <w:color w:val="000000"/>
          <w:szCs w:val="28"/>
          <w:lang w:val="uk-UA"/>
        </w:rPr>
      </w:pPr>
      <w:r w:rsidRPr="00D578B4">
        <w:rPr>
          <w:color w:val="000000"/>
          <w:szCs w:val="28"/>
          <w:lang w:val="uk-UA"/>
        </w:rPr>
        <w:t>Основними напрямами роботи були правове, морально-етичне, громадянське, національно-патріотичне, художньо-естетичне, екологічне, краєзнавче, економічне та трудове, військове, фізичне виховання, формування здорового способу життя, робота з батьками та профорієнтаційна робота, соціальний захист вихованців.</w:t>
      </w:r>
    </w:p>
    <w:p w:rsidR="00804DE1" w:rsidRPr="00D578B4" w:rsidRDefault="00804DE1" w:rsidP="00804DE1">
      <w:pPr>
        <w:pStyle w:val="a3"/>
        <w:spacing w:after="0"/>
        <w:ind w:firstLine="709"/>
        <w:jc w:val="both"/>
        <w:rPr>
          <w:color w:val="000000"/>
          <w:szCs w:val="28"/>
          <w:lang w:val="uk-UA"/>
        </w:rPr>
      </w:pPr>
      <w:r w:rsidRPr="00D578B4">
        <w:rPr>
          <w:color w:val="000000"/>
          <w:szCs w:val="28"/>
          <w:lang w:val="uk-UA"/>
        </w:rPr>
        <w:t xml:space="preserve">Всі вищезазначені напрямки виховної роботи щільно взаємопов’язані між собою та виконувалися згідно з планом виховної роботи закладу на </w:t>
      </w:r>
      <w:r>
        <w:rPr>
          <w:szCs w:val="28"/>
          <w:lang w:val="uk-UA"/>
        </w:rPr>
        <w:t>201</w:t>
      </w:r>
      <w:r w:rsidR="003448E1">
        <w:rPr>
          <w:szCs w:val="28"/>
          <w:lang w:val="uk-UA"/>
        </w:rPr>
        <w:t>7</w:t>
      </w:r>
      <w:r>
        <w:rPr>
          <w:szCs w:val="28"/>
          <w:lang w:val="uk-UA"/>
        </w:rPr>
        <w:t>/201</w:t>
      </w:r>
      <w:r w:rsidR="003448E1">
        <w:rPr>
          <w:szCs w:val="28"/>
          <w:lang w:val="uk-UA"/>
        </w:rPr>
        <w:t>8</w:t>
      </w:r>
      <w:r w:rsidRPr="00D578B4">
        <w:rPr>
          <w:lang w:val="uk-UA"/>
        </w:rPr>
        <w:t xml:space="preserve"> </w:t>
      </w:r>
      <w:r w:rsidRPr="00D578B4">
        <w:rPr>
          <w:color w:val="000000"/>
          <w:szCs w:val="28"/>
          <w:lang w:val="uk-UA"/>
        </w:rPr>
        <w:t>навчальний рік, планами роботи класних керівників, вихователів, психолога, шкільної бібліотеки, гуртків, клубів, спортивних секцій тощо. Основні напрями роботи враховувались як при проведенні загальношкільних заходів, так і при проведенні індивідуальної роботи з вихованцями.</w:t>
      </w:r>
    </w:p>
    <w:p w:rsidR="00804DE1" w:rsidRPr="00D578B4" w:rsidRDefault="00804DE1" w:rsidP="00804DE1">
      <w:pPr>
        <w:ind w:firstLine="709"/>
        <w:jc w:val="both"/>
        <w:rPr>
          <w:szCs w:val="28"/>
          <w:lang w:val="uk-UA"/>
        </w:rPr>
      </w:pPr>
      <w:r w:rsidRPr="00D578B4">
        <w:rPr>
          <w:szCs w:val="28"/>
          <w:lang w:val="uk-UA"/>
        </w:rPr>
        <w:t>Враховуючи вікові особливості вихованців ліцею, виховна робота мала свою специфіку, відрізнялася поставленими цілями та способами їх досягнення, носила комплексний характер та здійснювалась за такими напрямками:</w:t>
      </w:r>
    </w:p>
    <w:p w:rsidR="00804DE1" w:rsidRPr="00D578B4" w:rsidRDefault="00804DE1" w:rsidP="00804DE1">
      <w:pPr>
        <w:numPr>
          <w:ilvl w:val="0"/>
          <w:numId w:val="61"/>
        </w:numPr>
        <w:ind w:left="0" w:firstLine="709"/>
        <w:jc w:val="both"/>
        <w:rPr>
          <w:szCs w:val="28"/>
          <w:lang w:val="uk-UA"/>
        </w:rPr>
      </w:pPr>
      <w:r w:rsidRPr="00D578B4">
        <w:rPr>
          <w:szCs w:val="28"/>
          <w:lang w:val="uk-UA"/>
        </w:rPr>
        <w:t>робота психолога (анкетування, співбесіди, психологічне обстеження, тощо);</w:t>
      </w:r>
    </w:p>
    <w:p w:rsidR="00804DE1" w:rsidRPr="00D578B4" w:rsidRDefault="00804DE1" w:rsidP="00804DE1">
      <w:pPr>
        <w:numPr>
          <w:ilvl w:val="0"/>
          <w:numId w:val="61"/>
        </w:numPr>
        <w:ind w:left="0" w:firstLine="709"/>
        <w:jc w:val="both"/>
        <w:rPr>
          <w:szCs w:val="28"/>
          <w:lang w:val="uk-UA"/>
        </w:rPr>
      </w:pPr>
      <w:r w:rsidRPr="00D578B4">
        <w:rPr>
          <w:szCs w:val="28"/>
          <w:lang w:val="uk-UA"/>
        </w:rPr>
        <w:t>робота вихователів та класних керівників (позакласні години, бесіди, культпоходи в музеї, театри, зустрічі з цікавими людьми, відвідування за місцем проживання, тощо);</w:t>
      </w:r>
    </w:p>
    <w:p w:rsidR="00804DE1" w:rsidRPr="00D578B4" w:rsidRDefault="00804DE1" w:rsidP="00804DE1">
      <w:pPr>
        <w:numPr>
          <w:ilvl w:val="0"/>
          <w:numId w:val="61"/>
        </w:numPr>
        <w:ind w:left="0" w:firstLine="709"/>
        <w:jc w:val="both"/>
        <w:rPr>
          <w:szCs w:val="28"/>
          <w:lang w:val="uk-UA"/>
        </w:rPr>
      </w:pPr>
      <w:r w:rsidRPr="00D578B4">
        <w:rPr>
          <w:szCs w:val="28"/>
          <w:lang w:val="uk-UA"/>
        </w:rPr>
        <w:t>засідання педрад, нарад із проблем виховної роботи за участю директора;</w:t>
      </w:r>
    </w:p>
    <w:p w:rsidR="00804DE1" w:rsidRPr="00D578B4" w:rsidRDefault="00804DE1" w:rsidP="00804DE1">
      <w:pPr>
        <w:numPr>
          <w:ilvl w:val="0"/>
          <w:numId w:val="61"/>
        </w:numPr>
        <w:ind w:left="0" w:firstLine="709"/>
        <w:jc w:val="both"/>
        <w:rPr>
          <w:szCs w:val="28"/>
          <w:lang w:val="uk-UA"/>
        </w:rPr>
      </w:pPr>
      <w:r w:rsidRPr="00D578B4">
        <w:rPr>
          <w:szCs w:val="28"/>
          <w:lang w:val="uk-UA"/>
        </w:rPr>
        <w:t>батьківські збори;</w:t>
      </w:r>
    </w:p>
    <w:p w:rsidR="00804DE1" w:rsidRPr="00D578B4" w:rsidRDefault="00804DE1" w:rsidP="00804DE1">
      <w:pPr>
        <w:numPr>
          <w:ilvl w:val="0"/>
          <w:numId w:val="61"/>
        </w:numPr>
        <w:ind w:left="0" w:firstLine="709"/>
        <w:jc w:val="both"/>
        <w:rPr>
          <w:szCs w:val="28"/>
          <w:lang w:val="uk-UA"/>
        </w:rPr>
      </w:pPr>
      <w:r w:rsidRPr="00D578B4">
        <w:rPr>
          <w:szCs w:val="28"/>
          <w:lang w:val="uk-UA"/>
        </w:rPr>
        <w:lastRenderedPageBreak/>
        <w:t xml:space="preserve">конкурси на кращий клас та кращого командира, екскурсії </w:t>
      </w:r>
      <w:r>
        <w:rPr>
          <w:szCs w:val="28"/>
          <w:lang w:val="uk-UA"/>
        </w:rPr>
        <w:br/>
      </w:r>
      <w:r w:rsidRPr="00D578B4">
        <w:rPr>
          <w:szCs w:val="28"/>
          <w:lang w:val="uk-UA"/>
        </w:rPr>
        <w:t>до РВ ХМУ ГУМВС України в Харківській області, зустрічі з практичними працівниками ОВС та науковцями та ін.</w:t>
      </w:r>
    </w:p>
    <w:p w:rsidR="00804DE1" w:rsidRPr="00D578B4" w:rsidRDefault="00804DE1" w:rsidP="00804DE1">
      <w:pPr>
        <w:ind w:firstLine="709"/>
        <w:jc w:val="both"/>
        <w:rPr>
          <w:szCs w:val="28"/>
          <w:lang w:val="uk-UA"/>
        </w:rPr>
      </w:pPr>
      <w:r w:rsidRPr="00D578B4">
        <w:rPr>
          <w:szCs w:val="28"/>
          <w:lang w:val="uk-UA"/>
        </w:rPr>
        <w:t>На виконання Закону України «Про позашкільну освіту», з метою забезпечення вільного, творчого, інтелектуального, духовного та фізичного розвитку дітей, оволодіння додатковими знаннями, вміннями та навичками організації дозвілля вихованців в ліцеї функціону</w:t>
      </w:r>
      <w:r>
        <w:rPr>
          <w:szCs w:val="28"/>
          <w:lang w:val="uk-UA"/>
        </w:rPr>
        <w:t>вали</w:t>
      </w:r>
      <w:r w:rsidRPr="00D578B4">
        <w:rPr>
          <w:szCs w:val="28"/>
          <w:lang w:val="uk-UA"/>
        </w:rPr>
        <w:t xml:space="preserve"> </w:t>
      </w:r>
      <w:r>
        <w:rPr>
          <w:szCs w:val="28"/>
          <w:lang w:val="uk-UA"/>
        </w:rPr>
        <w:t>7 гуртків та 12 на громадських засадах</w:t>
      </w:r>
      <w:r w:rsidRPr="00D578B4">
        <w:rPr>
          <w:szCs w:val="28"/>
          <w:lang w:val="uk-UA"/>
        </w:rPr>
        <w:t>.</w:t>
      </w:r>
    </w:p>
    <w:p w:rsidR="00804DE1" w:rsidRPr="00D578B4" w:rsidRDefault="00804DE1" w:rsidP="00804DE1">
      <w:pPr>
        <w:ind w:firstLine="709"/>
        <w:jc w:val="both"/>
        <w:rPr>
          <w:szCs w:val="28"/>
          <w:lang w:val="uk-UA"/>
        </w:rPr>
      </w:pPr>
      <w:r w:rsidRPr="00D578B4">
        <w:rPr>
          <w:szCs w:val="28"/>
          <w:lang w:val="uk-UA"/>
        </w:rPr>
        <w:t xml:space="preserve">Таким чином, у </w:t>
      </w:r>
      <w:r>
        <w:rPr>
          <w:szCs w:val="28"/>
          <w:lang w:val="uk-UA"/>
        </w:rPr>
        <w:t>201</w:t>
      </w:r>
      <w:r w:rsidR="00BD36CE">
        <w:rPr>
          <w:szCs w:val="28"/>
          <w:lang w:val="uk-UA"/>
        </w:rPr>
        <w:t>7</w:t>
      </w:r>
      <w:r>
        <w:rPr>
          <w:szCs w:val="28"/>
          <w:lang w:val="uk-UA"/>
        </w:rPr>
        <w:t>/201</w:t>
      </w:r>
      <w:r w:rsidR="00BD36CE">
        <w:rPr>
          <w:szCs w:val="28"/>
          <w:lang w:val="uk-UA"/>
        </w:rPr>
        <w:t>8</w:t>
      </w:r>
      <w:r w:rsidRPr="00D578B4">
        <w:rPr>
          <w:szCs w:val="28"/>
          <w:lang w:val="uk-UA"/>
        </w:rPr>
        <w:t xml:space="preserve"> навчальному році гуртковою роботою у школі-інтернаті </w:t>
      </w:r>
      <w:r>
        <w:rPr>
          <w:szCs w:val="28"/>
          <w:lang w:val="uk-UA"/>
        </w:rPr>
        <w:t xml:space="preserve">було </w:t>
      </w:r>
      <w:r w:rsidRPr="00D578B4">
        <w:rPr>
          <w:szCs w:val="28"/>
          <w:lang w:val="uk-UA"/>
        </w:rPr>
        <w:t xml:space="preserve">охоплено </w:t>
      </w:r>
      <w:r w:rsidR="003448E1">
        <w:rPr>
          <w:szCs w:val="28"/>
          <w:lang w:val="uk-UA"/>
        </w:rPr>
        <w:t>216</w:t>
      </w:r>
      <w:r w:rsidRPr="00D578B4">
        <w:rPr>
          <w:szCs w:val="28"/>
          <w:lang w:val="uk-UA"/>
        </w:rPr>
        <w:t xml:space="preserve"> </w:t>
      </w:r>
      <w:r>
        <w:rPr>
          <w:szCs w:val="28"/>
          <w:lang w:val="uk-UA"/>
        </w:rPr>
        <w:t>вихованців (100</w:t>
      </w:r>
      <w:r w:rsidRPr="00D578B4">
        <w:rPr>
          <w:szCs w:val="28"/>
          <w:lang w:val="uk-UA"/>
        </w:rPr>
        <w:t>% дітей від загальної кількості вихованців навчального закладу). Організовано роботу лекторію для батьків учнів. Адміністрацією навчального закладу здійснюється контроль за веденням журналів обліку роботи гуртків.</w:t>
      </w:r>
    </w:p>
    <w:p w:rsidR="00804DE1" w:rsidRPr="00D578B4" w:rsidRDefault="00804DE1" w:rsidP="00804DE1">
      <w:pPr>
        <w:ind w:firstLine="709"/>
        <w:jc w:val="both"/>
        <w:rPr>
          <w:szCs w:val="28"/>
          <w:lang w:val="uk-UA"/>
        </w:rPr>
      </w:pPr>
      <w:r w:rsidRPr="00D578B4">
        <w:rPr>
          <w:szCs w:val="28"/>
          <w:lang w:val="uk-UA"/>
        </w:rPr>
        <w:t>У процесі позаурочної роботи найбільше уваги приділялось формуванню правових переконань як усвідомлення істинності світоглядних та моральних понять та вироблення особистої готовності вихованця діяти відповідно до цих правил і понять.</w:t>
      </w:r>
    </w:p>
    <w:p w:rsidR="00804DE1" w:rsidRPr="00D578B4" w:rsidRDefault="00804DE1" w:rsidP="00804DE1">
      <w:pPr>
        <w:ind w:firstLine="709"/>
        <w:jc w:val="both"/>
        <w:rPr>
          <w:szCs w:val="28"/>
          <w:lang w:val="uk-UA"/>
        </w:rPr>
      </w:pPr>
      <w:r w:rsidRPr="00D578B4">
        <w:rPr>
          <w:szCs w:val="28"/>
          <w:lang w:val="uk-UA"/>
        </w:rPr>
        <w:t>Враховуючи профіль закладу, належна увага приділялася заходам, спрямованим на формування у вихованців поваги до закону і правопорядку, нетерпимого ставлення до правопорушень і злочинності, поваги до правоохоронних органів, що є складовою як правового виховання, так і допрофесійної підготовки юнаків.</w:t>
      </w:r>
    </w:p>
    <w:p w:rsidR="00804DE1" w:rsidRPr="00D578B4" w:rsidRDefault="00804DE1" w:rsidP="00804DE1">
      <w:pPr>
        <w:ind w:firstLine="709"/>
        <w:jc w:val="both"/>
        <w:rPr>
          <w:bCs/>
          <w:szCs w:val="28"/>
          <w:lang w:val="uk-UA"/>
        </w:rPr>
      </w:pPr>
      <w:r w:rsidRPr="00D578B4">
        <w:rPr>
          <w:bCs/>
          <w:szCs w:val="28"/>
          <w:lang w:val="uk-UA"/>
        </w:rPr>
        <w:t>Крім того, регулярно заклад відвідували випускники – працівники практичних підрозділів, у процесі неформального спілкування з якими вихованці отримують реальну інформацію щодо режиму роботи, соціального захисту практичних працівників ОВС, методів розкриття злочинів, необхідних юридичних знань тощо.</w:t>
      </w:r>
    </w:p>
    <w:p w:rsidR="00804DE1" w:rsidRPr="00D578B4" w:rsidRDefault="00804DE1" w:rsidP="00804DE1">
      <w:pPr>
        <w:ind w:firstLine="709"/>
        <w:jc w:val="both"/>
        <w:rPr>
          <w:szCs w:val="28"/>
          <w:lang w:val="uk-UA"/>
        </w:rPr>
      </w:pPr>
      <w:r w:rsidRPr="00D578B4">
        <w:rPr>
          <w:szCs w:val="28"/>
          <w:lang w:val="uk-UA"/>
        </w:rPr>
        <w:t>У зв’язку із відсутністю в закладі дітей, які перебувають на обліку у відділах кримінальної міліції у справах дітей, серед них провод</w:t>
      </w:r>
      <w:r>
        <w:rPr>
          <w:szCs w:val="28"/>
          <w:lang w:val="uk-UA"/>
        </w:rPr>
        <w:t>или</w:t>
      </w:r>
      <w:r w:rsidRPr="00D578B4">
        <w:rPr>
          <w:szCs w:val="28"/>
          <w:lang w:val="uk-UA"/>
        </w:rPr>
        <w:t>ся заходи щодо профілактики злочинності і правопорушень.</w:t>
      </w:r>
    </w:p>
    <w:p w:rsidR="00804DE1" w:rsidRPr="00D578B4" w:rsidRDefault="00804DE1" w:rsidP="00804DE1">
      <w:pPr>
        <w:ind w:firstLine="709"/>
        <w:jc w:val="both"/>
        <w:rPr>
          <w:szCs w:val="28"/>
          <w:lang w:val="uk-UA"/>
        </w:rPr>
      </w:pPr>
      <w:r w:rsidRPr="00D578B4">
        <w:rPr>
          <w:szCs w:val="28"/>
          <w:lang w:val="uk-UA"/>
        </w:rPr>
        <w:t>Таким чином діяльність закладу спрямована на надання вихованцям закладу змоги впевнитись у особистому виборі свого майбутнього</w:t>
      </w:r>
      <w:r w:rsidRPr="00D578B4">
        <w:rPr>
          <w:b/>
          <w:szCs w:val="28"/>
          <w:lang w:val="uk-UA"/>
        </w:rPr>
        <w:t xml:space="preserve">, </w:t>
      </w:r>
      <w:r w:rsidRPr="00D578B4">
        <w:rPr>
          <w:szCs w:val="28"/>
          <w:lang w:val="uk-UA"/>
        </w:rPr>
        <w:t>легше адаптуватись у подальшому навчанні та службі, сформувати більш глибокі правові знання.</w:t>
      </w:r>
    </w:p>
    <w:p w:rsidR="00804DE1" w:rsidRPr="00D578B4" w:rsidRDefault="00804DE1" w:rsidP="00804DE1">
      <w:pPr>
        <w:ind w:firstLine="709"/>
        <w:jc w:val="both"/>
        <w:rPr>
          <w:szCs w:val="28"/>
          <w:lang w:val="uk-UA"/>
        </w:rPr>
      </w:pPr>
      <w:r w:rsidRPr="00D578B4">
        <w:rPr>
          <w:szCs w:val="28"/>
          <w:lang w:val="uk-UA"/>
        </w:rPr>
        <w:t xml:space="preserve">Важливою складовою системи виховної роботи ліцею є розвиток учнівського самоврядування. У закладі за ініціативою вихованців створено систему учнівського самоврядування, яка діє відповідно до Положення. Сукупність роботи організована таким чином, щоб в системі самоврядування на різних рівнях взяли участь якомога більше вихованців. Так, очолює систему самоврядування Рада вихованців, при ній працює Рада командирів. Роль третейських суддів у вирішенні найбільш складних питань відіграє Рада випускників. Крім того, працює система учнівських комісій (навчальна, спортивна, господарчо-побутова, культурно-масова). Кожна комісія, до якої входять представники кожного курсу (паралелі), працює на рівні закладу та має первинні осередки в кожному класі. Учнівське самоврядування в класі представлено командиром класу та командирами відділень, із вихованців </w:t>
      </w:r>
      <w:r w:rsidRPr="00D578B4">
        <w:rPr>
          <w:szCs w:val="28"/>
          <w:lang w:val="uk-UA"/>
        </w:rPr>
        <w:lastRenderedPageBreak/>
        <w:t>старших курсів призначаються наставники класів (9-10-х), які допомагають командирам класів у виконанні їх обов’язків. Окремо в гуртожитках є командири гуртожитку, які представляють інтереси вихованців, які живуть у гуртожитку, в Раді командирів та старші кімнат. Найактивніші вихованці отримали заохочення у вигляді звань молодший</w:t>
      </w:r>
      <w:r>
        <w:rPr>
          <w:szCs w:val="28"/>
          <w:lang w:val="uk-UA"/>
        </w:rPr>
        <w:t xml:space="preserve"> «віце-сержант», «віце-сержант»</w:t>
      </w:r>
      <w:r w:rsidRPr="00D578B4">
        <w:rPr>
          <w:szCs w:val="28"/>
          <w:lang w:val="uk-UA"/>
        </w:rPr>
        <w:t>.</w:t>
      </w:r>
    </w:p>
    <w:p w:rsidR="00804DE1" w:rsidRPr="00D578B4" w:rsidRDefault="00804DE1" w:rsidP="00804DE1">
      <w:pPr>
        <w:ind w:firstLine="709"/>
        <w:jc w:val="both"/>
        <w:rPr>
          <w:szCs w:val="28"/>
          <w:lang w:val="uk-UA"/>
        </w:rPr>
      </w:pPr>
      <w:r w:rsidRPr="00D578B4">
        <w:rPr>
          <w:szCs w:val="28"/>
          <w:lang w:val="uk-UA"/>
        </w:rPr>
        <w:t>Громадські формування беруть активну участь в організації та проведенні виховних заходів, організації конференцій, конкурсів тощо.</w:t>
      </w:r>
    </w:p>
    <w:p w:rsidR="00804DE1" w:rsidRPr="00D578B4" w:rsidRDefault="00804DE1" w:rsidP="00804DE1">
      <w:pPr>
        <w:ind w:firstLine="567"/>
        <w:jc w:val="both"/>
        <w:rPr>
          <w:szCs w:val="28"/>
          <w:lang w:val="uk-UA"/>
        </w:rPr>
      </w:pPr>
      <w:r w:rsidRPr="00D578B4">
        <w:rPr>
          <w:szCs w:val="28"/>
          <w:lang w:val="uk-UA"/>
        </w:rPr>
        <w:t>Робота із пільговим контингентом в закладі проводи</w:t>
      </w:r>
      <w:r>
        <w:rPr>
          <w:szCs w:val="28"/>
          <w:lang w:val="uk-UA"/>
        </w:rPr>
        <w:t>ла</w:t>
      </w:r>
      <w:r w:rsidRPr="00D578B4">
        <w:rPr>
          <w:szCs w:val="28"/>
          <w:lang w:val="uk-UA"/>
        </w:rPr>
        <w:t xml:space="preserve">ся відповідно вимог чинного законодавства, методичних рекомендацій </w:t>
      </w:r>
      <w:r>
        <w:rPr>
          <w:szCs w:val="28"/>
          <w:lang w:val="uk-UA"/>
        </w:rPr>
        <w:t>Департаменту</w:t>
      </w:r>
      <w:r w:rsidRPr="00D578B4">
        <w:rPr>
          <w:szCs w:val="28"/>
          <w:lang w:val="uk-UA"/>
        </w:rPr>
        <w:t xml:space="preserve">, річного плану роботи </w:t>
      </w:r>
      <w:r w:rsidR="000C7F80">
        <w:rPr>
          <w:szCs w:val="28"/>
          <w:lang w:val="uk-UA"/>
        </w:rPr>
        <w:t>КЗ ХСШІ «Ліцей Правоохоронець»</w:t>
      </w:r>
      <w:r w:rsidRPr="00D578B4">
        <w:rPr>
          <w:szCs w:val="28"/>
          <w:lang w:val="uk-UA"/>
        </w:rPr>
        <w:t xml:space="preserve"> на </w:t>
      </w:r>
      <w:r>
        <w:rPr>
          <w:szCs w:val="28"/>
          <w:lang w:val="uk-UA"/>
        </w:rPr>
        <w:t>201</w:t>
      </w:r>
      <w:r w:rsidR="00BD36CE">
        <w:rPr>
          <w:szCs w:val="28"/>
          <w:lang w:val="uk-UA"/>
        </w:rPr>
        <w:t>7</w:t>
      </w:r>
      <w:r>
        <w:rPr>
          <w:szCs w:val="28"/>
          <w:lang w:val="uk-UA"/>
        </w:rPr>
        <w:t>/201</w:t>
      </w:r>
      <w:r w:rsidR="00BD36CE">
        <w:rPr>
          <w:szCs w:val="28"/>
          <w:lang w:val="uk-UA"/>
        </w:rPr>
        <w:t>8</w:t>
      </w:r>
      <w:r w:rsidRPr="00D578B4">
        <w:rPr>
          <w:szCs w:val="28"/>
          <w:lang w:val="uk-UA"/>
        </w:rPr>
        <w:t xml:space="preserve"> навчальний рік.</w:t>
      </w:r>
    </w:p>
    <w:p w:rsidR="00804DE1" w:rsidRPr="003448E1" w:rsidRDefault="003448E1" w:rsidP="00804DE1">
      <w:pPr>
        <w:ind w:firstLine="567"/>
        <w:jc w:val="both"/>
        <w:rPr>
          <w:szCs w:val="28"/>
          <w:lang w:val="uk-UA"/>
        </w:rPr>
      </w:pPr>
      <w:r w:rsidRPr="003448E1">
        <w:rPr>
          <w:szCs w:val="28"/>
          <w:lang w:val="uk-UA"/>
        </w:rPr>
        <w:t xml:space="preserve">Робота проводиться планово, охоплені всі категорії вихованців. В закладі у 2017/2018 навчальному році навчаються: діти-сироти – 2 особи; діти, позбавлені батьківського піклування - 1 особа; діти, постраждалі від аварії на ЧАЄС – 3 особи, діти із багатодітних родин – 18 осіб, діти з неповних сімей – 68 осіб, діти працівників органів внутрішніх справ та військовослужбовців, які загинули під час виконання службових обов’язків – 1 особа, діти, батьки яких є учасниками АТО – 6 осіб. В роботі з пільговим контингентом беруть участь  класні керівники та вихователі, представники адміністрації, психологи, медичні працівники, батьки, рада  закладу. </w:t>
      </w:r>
    </w:p>
    <w:p w:rsidR="00804DE1" w:rsidRPr="00D578B4" w:rsidRDefault="00804DE1" w:rsidP="00804DE1">
      <w:pPr>
        <w:ind w:firstLine="567"/>
        <w:jc w:val="both"/>
        <w:rPr>
          <w:szCs w:val="28"/>
          <w:lang w:val="uk-UA"/>
        </w:rPr>
      </w:pPr>
      <w:r w:rsidRPr="003448E1">
        <w:rPr>
          <w:szCs w:val="28"/>
          <w:lang w:val="uk-UA"/>
        </w:rPr>
        <w:t>Особлива увага приділялася роботі із дітьми, позбавленими батьківського</w:t>
      </w:r>
      <w:r w:rsidR="003448E1" w:rsidRPr="003448E1">
        <w:rPr>
          <w:szCs w:val="28"/>
          <w:lang w:val="uk-UA"/>
        </w:rPr>
        <w:t xml:space="preserve"> </w:t>
      </w:r>
      <w:r w:rsidRPr="003448E1">
        <w:rPr>
          <w:szCs w:val="28"/>
          <w:lang w:val="uk-UA"/>
        </w:rPr>
        <w:t xml:space="preserve"> піклування. На кожну дитину оформлена особова справа, в якій зберігаються</w:t>
      </w:r>
      <w:r w:rsidRPr="00D578B4">
        <w:rPr>
          <w:szCs w:val="28"/>
          <w:lang w:val="uk-UA"/>
        </w:rPr>
        <w:t xml:space="preserve"> оригінали  та  завірені копії документів відповідно до вимог. Кожна дитина має Єдиний квіток, що зар</w:t>
      </w:r>
      <w:r>
        <w:rPr>
          <w:szCs w:val="28"/>
          <w:lang w:val="uk-UA"/>
        </w:rPr>
        <w:t>еєстрований у відповідній книзі.</w:t>
      </w:r>
    </w:p>
    <w:p w:rsidR="00804DE1" w:rsidRPr="00D578B4" w:rsidRDefault="00804DE1" w:rsidP="00804DE1">
      <w:pPr>
        <w:ind w:firstLine="567"/>
        <w:jc w:val="both"/>
        <w:rPr>
          <w:szCs w:val="28"/>
          <w:lang w:val="uk-UA"/>
        </w:rPr>
      </w:pPr>
      <w:r w:rsidRPr="00D578B4">
        <w:rPr>
          <w:szCs w:val="28"/>
          <w:lang w:val="uk-UA"/>
        </w:rPr>
        <w:t>Контроль з боку адміністрації щодо роботи закладу із пільговим контингентом відбувався у формі проведення самоаналізу, обговорювання на нарадах при директорі, вибірковій перевірці ведення особових справ тощо.</w:t>
      </w:r>
    </w:p>
    <w:p w:rsidR="00804DE1" w:rsidRPr="00D578B4" w:rsidRDefault="00804DE1" w:rsidP="00804DE1">
      <w:pPr>
        <w:ind w:firstLine="567"/>
        <w:jc w:val="both"/>
        <w:rPr>
          <w:szCs w:val="28"/>
          <w:lang w:val="uk-UA"/>
        </w:rPr>
      </w:pPr>
      <w:r w:rsidRPr="00D578B4">
        <w:rPr>
          <w:szCs w:val="28"/>
          <w:lang w:val="uk-UA"/>
        </w:rPr>
        <w:t xml:space="preserve">Відстежується інформація щодо подальшого навчання та роботи випускників вищезазначеної категорії (протягом п’яти років). </w:t>
      </w:r>
    </w:p>
    <w:p w:rsidR="00804DE1" w:rsidRPr="00D578B4" w:rsidRDefault="003448E1" w:rsidP="00804DE1">
      <w:pPr>
        <w:ind w:firstLine="567"/>
        <w:jc w:val="both"/>
        <w:rPr>
          <w:szCs w:val="28"/>
          <w:lang w:val="uk-UA"/>
        </w:rPr>
      </w:pPr>
      <w:r w:rsidRPr="00A70400">
        <w:rPr>
          <w:szCs w:val="28"/>
          <w:lang w:val="uk-UA"/>
        </w:rPr>
        <w:t>До 11-го класу перейшли: Зарубін Олександр – дитина-сирота, Селезньов Даніїл – дитина, позбавлена батьківського піклування. До 10-го класу перейшов  Лустов Єгор – дитина-сирота</w:t>
      </w:r>
    </w:p>
    <w:p w:rsidR="00804DE1" w:rsidRPr="00D578B4" w:rsidRDefault="00804DE1" w:rsidP="00804DE1">
      <w:pPr>
        <w:ind w:firstLine="567"/>
        <w:jc w:val="both"/>
        <w:rPr>
          <w:szCs w:val="28"/>
          <w:lang w:val="uk-UA"/>
        </w:rPr>
      </w:pPr>
      <w:r w:rsidRPr="00D578B4">
        <w:rPr>
          <w:szCs w:val="28"/>
          <w:lang w:val="uk-UA"/>
        </w:rPr>
        <w:t>Ліцеїсти мають піклувальників із числа родичів, навчаються на достатньому рівні з більшості навчальних предметів, займаються спортом (футболом) та творчістю, проживають у задовільних умовах. Їх опікуни отримують необхідні виплати. Серед завдань на 201</w:t>
      </w:r>
      <w:r w:rsidR="00BD36CE">
        <w:rPr>
          <w:szCs w:val="28"/>
          <w:lang w:val="uk-UA"/>
        </w:rPr>
        <w:t>7</w:t>
      </w:r>
      <w:r w:rsidRPr="00D578B4">
        <w:rPr>
          <w:szCs w:val="28"/>
          <w:lang w:val="uk-UA"/>
        </w:rPr>
        <w:t>/201</w:t>
      </w:r>
      <w:r w:rsidR="00BD36CE">
        <w:rPr>
          <w:szCs w:val="28"/>
          <w:lang w:val="uk-UA"/>
        </w:rPr>
        <w:t>8</w:t>
      </w:r>
      <w:r w:rsidRPr="00D578B4">
        <w:rPr>
          <w:szCs w:val="28"/>
          <w:lang w:val="uk-UA"/>
        </w:rPr>
        <w:t xml:space="preserve"> навчальний рік: загальна соціалізація, профорієнтація, подовження роботи щодо закріплення житла, сприяння роботі опікунів щодо отримання аліментів від біологічних батьків.</w:t>
      </w:r>
    </w:p>
    <w:p w:rsidR="00804DE1" w:rsidRDefault="00804DE1" w:rsidP="0054167C">
      <w:pPr>
        <w:jc w:val="both"/>
        <w:rPr>
          <w:sz w:val="20"/>
          <w:szCs w:val="20"/>
          <w:lang w:val="uk-UA"/>
        </w:rPr>
      </w:pPr>
    </w:p>
    <w:p w:rsidR="004862A9" w:rsidRPr="0054167C" w:rsidRDefault="008C1CD1" w:rsidP="0054167C">
      <w:pPr>
        <w:jc w:val="both"/>
        <w:rPr>
          <w:sz w:val="20"/>
          <w:szCs w:val="20"/>
          <w:lang w:val="uk-UA"/>
        </w:rPr>
      </w:pPr>
      <w:r>
        <w:rPr>
          <w:sz w:val="20"/>
          <w:szCs w:val="20"/>
          <w:lang w:val="uk-UA"/>
        </w:rPr>
        <w:t>Уткіна</w:t>
      </w:r>
      <w:r w:rsidR="004862A9">
        <w:rPr>
          <w:sz w:val="20"/>
          <w:szCs w:val="20"/>
          <w:lang w:val="uk-UA"/>
        </w:rPr>
        <w:t>, 69-90-67</w:t>
      </w:r>
    </w:p>
    <w:sectPr w:rsidR="004862A9" w:rsidRPr="0054167C" w:rsidSect="000C7F80">
      <w:headerReference w:type="default" r:id="rId7"/>
      <w:pgSz w:w="11906" w:h="16838"/>
      <w:pgMar w:top="426"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48" w:rsidRDefault="00D83148" w:rsidP="00DA2076">
      <w:r>
        <w:separator/>
      </w:r>
    </w:p>
  </w:endnote>
  <w:endnote w:type="continuationSeparator" w:id="0">
    <w:p w:rsidR="00D83148" w:rsidRDefault="00D83148" w:rsidP="00DA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48" w:rsidRDefault="00D83148" w:rsidP="00DA2076">
      <w:r>
        <w:separator/>
      </w:r>
    </w:p>
  </w:footnote>
  <w:footnote w:type="continuationSeparator" w:id="0">
    <w:p w:rsidR="00D83148" w:rsidRDefault="00D83148" w:rsidP="00DA2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318853"/>
      <w:docPartObj>
        <w:docPartGallery w:val="Page Numbers (Top of Page)"/>
        <w:docPartUnique/>
      </w:docPartObj>
    </w:sdtPr>
    <w:sdtEndPr>
      <w:rPr>
        <w:sz w:val="24"/>
      </w:rPr>
    </w:sdtEndPr>
    <w:sdtContent>
      <w:p w:rsidR="00DA2076" w:rsidRPr="00DA2076" w:rsidRDefault="00DA2076" w:rsidP="00DA2076">
        <w:pPr>
          <w:pStyle w:val="a8"/>
          <w:jc w:val="center"/>
          <w:rPr>
            <w:sz w:val="24"/>
          </w:rPr>
        </w:pPr>
        <w:r w:rsidRPr="00DA2076">
          <w:rPr>
            <w:sz w:val="24"/>
          </w:rPr>
          <w:fldChar w:fldCharType="begin"/>
        </w:r>
        <w:r w:rsidRPr="00DA2076">
          <w:rPr>
            <w:sz w:val="24"/>
          </w:rPr>
          <w:instrText>PAGE   \* MERGEFORMAT</w:instrText>
        </w:r>
        <w:r w:rsidRPr="00DA2076">
          <w:rPr>
            <w:sz w:val="24"/>
          </w:rPr>
          <w:fldChar w:fldCharType="separate"/>
        </w:r>
        <w:r w:rsidR="00CE76E9">
          <w:rPr>
            <w:noProof/>
            <w:sz w:val="24"/>
          </w:rPr>
          <w:t>3</w:t>
        </w:r>
        <w:r w:rsidRPr="00DA2076">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B40"/>
    <w:multiLevelType w:val="hybridMultilevel"/>
    <w:tmpl w:val="E14CAA3C"/>
    <w:lvl w:ilvl="0" w:tplc="E67242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7284676"/>
    <w:multiLevelType w:val="hybridMultilevel"/>
    <w:tmpl w:val="5F0474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1C3BAF"/>
    <w:multiLevelType w:val="hybridMultilevel"/>
    <w:tmpl w:val="CC6032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90B1937"/>
    <w:multiLevelType w:val="hybridMultilevel"/>
    <w:tmpl w:val="1158C57E"/>
    <w:lvl w:ilvl="0" w:tplc="E672423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9471180"/>
    <w:multiLevelType w:val="hybridMultilevel"/>
    <w:tmpl w:val="9DCC42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9BE6930"/>
    <w:multiLevelType w:val="hybridMultilevel"/>
    <w:tmpl w:val="65CA57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E1A2E97"/>
    <w:multiLevelType w:val="hybridMultilevel"/>
    <w:tmpl w:val="36441D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1896CAD"/>
    <w:multiLevelType w:val="hybridMultilevel"/>
    <w:tmpl w:val="724C58C2"/>
    <w:lvl w:ilvl="0" w:tplc="E672423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14506DE6"/>
    <w:multiLevelType w:val="hybridMultilevel"/>
    <w:tmpl w:val="DC2C39D2"/>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5D2845"/>
    <w:multiLevelType w:val="hybridMultilevel"/>
    <w:tmpl w:val="3E6ACC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B170A22"/>
    <w:multiLevelType w:val="hybridMultilevel"/>
    <w:tmpl w:val="A31877C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1F792071"/>
    <w:multiLevelType w:val="hybridMultilevel"/>
    <w:tmpl w:val="29DEA122"/>
    <w:lvl w:ilvl="0" w:tplc="E672423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20300402"/>
    <w:multiLevelType w:val="hybridMultilevel"/>
    <w:tmpl w:val="CF0EF49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15:restartNumberingAfterBreak="0">
    <w:nsid w:val="213C3EE8"/>
    <w:multiLevelType w:val="hybridMultilevel"/>
    <w:tmpl w:val="365A6DD6"/>
    <w:lvl w:ilvl="0" w:tplc="E67242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22276BF7"/>
    <w:multiLevelType w:val="hybridMultilevel"/>
    <w:tmpl w:val="4A6C67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2390E02"/>
    <w:multiLevelType w:val="hybridMultilevel"/>
    <w:tmpl w:val="16225C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2532228C"/>
    <w:multiLevelType w:val="hybridMultilevel"/>
    <w:tmpl w:val="8F6A46FE"/>
    <w:lvl w:ilvl="0" w:tplc="E672423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15:restartNumberingAfterBreak="0">
    <w:nsid w:val="288D54CA"/>
    <w:multiLevelType w:val="hybridMultilevel"/>
    <w:tmpl w:val="6CA8FF0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99E5FD4"/>
    <w:multiLevelType w:val="hybridMultilevel"/>
    <w:tmpl w:val="3962BE08"/>
    <w:lvl w:ilvl="0" w:tplc="E67242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2AF704DC"/>
    <w:multiLevelType w:val="hybridMultilevel"/>
    <w:tmpl w:val="3B64CB7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15:restartNumberingAfterBreak="0">
    <w:nsid w:val="2BAB7320"/>
    <w:multiLevelType w:val="hybridMultilevel"/>
    <w:tmpl w:val="AD08AAE6"/>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A24FBC"/>
    <w:multiLevelType w:val="hybridMultilevel"/>
    <w:tmpl w:val="20BE9AA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15:restartNumberingAfterBreak="0">
    <w:nsid w:val="318D2241"/>
    <w:multiLevelType w:val="hybridMultilevel"/>
    <w:tmpl w:val="916A09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33E508B7"/>
    <w:multiLevelType w:val="hybridMultilevel"/>
    <w:tmpl w:val="7D442F32"/>
    <w:lvl w:ilvl="0" w:tplc="E67242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4E16986"/>
    <w:multiLevelType w:val="hybridMultilevel"/>
    <w:tmpl w:val="01E645D2"/>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5" w15:restartNumberingAfterBreak="0">
    <w:nsid w:val="37C52FFD"/>
    <w:multiLevelType w:val="hybridMultilevel"/>
    <w:tmpl w:val="5BEE54D0"/>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CE665F"/>
    <w:multiLevelType w:val="hybridMultilevel"/>
    <w:tmpl w:val="17AA32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A9B0F97"/>
    <w:multiLevelType w:val="hybridMultilevel"/>
    <w:tmpl w:val="A09CFA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B637990"/>
    <w:multiLevelType w:val="hybridMultilevel"/>
    <w:tmpl w:val="3DB83B12"/>
    <w:lvl w:ilvl="0" w:tplc="E67242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E046FED"/>
    <w:multiLevelType w:val="hybridMultilevel"/>
    <w:tmpl w:val="0C58FA5E"/>
    <w:lvl w:ilvl="0" w:tplc="E672423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3E615B1B"/>
    <w:multiLevelType w:val="hybridMultilevel"/>
    <w:tmpl w:val="A9C803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3FB8251F"/>
    <w:multiLevelType w:val="hybridMultilevel"/>
    <w:tmpl w:val="9BA81BB4"/>
    <w:lvl w:ilvl="0" w:tplc="E672423C">
      <w:start w:val="1"/>
      <w:numFmt w:val="bullet"/>
      <w:lvlText w:val=""/>
      <w:lvlJc w:val="left"/>
      <w:pPr>
        <w:ind w:left="928"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2" w15:restartNumberingAfterBreak="0">
    <w:nsid w:val="3FDC1610"/>
    <w:multiLevelType w:val="hybridMultilevel"/>
    <w:tmpl w:val="35F8F170"/>
    <w:lvl w:ilvl="0" w:tplc="E67242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520231E"/>
    <w:multiLevelType w:val="hybridMultilevel"/>
    <w:tmpl w:val="F990B9EA"/>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34" w15:restartNumberingAfterBreak="0">
    <w:nsid w:val="453E1AEF"/>
    <w:multiLevelType w:val="hybridMultilevel"/>
    <w:tmpl w:val="F0E8AE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479012B4"/>
    <w:multiLevelType w:val="hybridMultilevel"/>
    <w:tmpl w:val="66C8629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15:restartNumberingAfterBreak="0">
    <w:nsid w:val="49823FA4"/>
    <w:multiLevelType w:val="hybridMultilevel"/>
    <w:tmpl w:val="513860B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7" w15:restartNumberingAfterBreak="0">
    <w:nsid w:val="4C0404E6"/>
    <w:multiLevelType w:val="hybridMultilevel"/>
    <w:tmpl w:val="34B69F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4C6F1288"/>
    <w:multiLevelType w:val="hybridMultilevel"/>
    <w:tmpl w:val="9B86F7A6"/>
    <w:lvl w:ilvl="0" w:tplc="E672423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15:restartNumberingAfterBreak="0">
    <w:nsid w:val="4E8D41C1"/>
    <w:multiLevelType w:val="hybridMultilevel"/>
    <w:tmpl w:val="B202AA70"/>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F1F1F71"/>
    <w:multiLevelType w:val="hybridMultilevel"/>
    <w:tmpl w:val="B9E4059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53566375"/>
    <w:multiLevelType w:val="hybridMultilevel"/>
    <w:tmpl w:val="C614A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02C51"/>
    <w:multiLevelType w:val="hybridMultilevel"/>
    <w:tmpl w:val="8F44AD7E"/>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6C057AA"/>
    <w:multiLevelType w:val="hybridMultilevel"/>
    <w:tmpl w:val="E0D019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15:restartNumberingAfterBreak="0">
    <w:nsid w:val="57633759"/>
    <w:multiLevelType w:val="hybridMultilevel"/>
    <w:tmpl w:val="7BE0A1C6"/>
    <w:lvl w:ilvl="0" w:tplc="E67242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A372E78"/>
    <w:multiLevelType w:val="hybridMultilevel"/>
    <w:tmpl w:val="F91668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DB82ACF"/>
    <w:multiLevelType w:val="hybridMultilevel"/>
    <w:tmpl w:val="29D2D50A"/>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EE70F3D"/>
    <w:multiLevelType w:val="hybridMultilevel"/>
    <w:tmpl w:val="A7D083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66B44BD1"/>
    <w:multiLevelType w:val="hybridMultilevel"/>
    <w:tmpl w:val="D78CB20A"/>
    <w:lvl w:ilvl="0" w:tplc="E67242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6ABB6144"/>
    <w:multiLevelType w:val="hybridMultilevel"/>
    <w:tmpl w:val="91341ED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0" w15:restartNumberingAfterBreak="0">
    <w:nsid w:val="6E9A5F70"/>
    <w:multiLevelType w:val="hybridMultilevel"/>
    <w:tmpl w:val="33B65F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1" w15:restartNumberingAfterBreak="0">
    <w:nsid w:val="6F891ADC"/>
    <w:multiLevelType w:val="hybridMultilevel"/>
    <w:tmpl w:val="684E039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2" w15:restartNumberingAfterBreak="0">
    <w:nsid w:val="7730414E"/>
    <w:multiLevelType w:val="hybridMultilevel"/>
    <w:tmpl w:val="248EB9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779F5D47"/>
    <w:multiLevelType w:val="hybridMultilevel"/>
    <w:tmpl w:val="5FE09CA2"/>
    <w:lvl w:ilvl="0" w:tplc="E67242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15:restartNumberingAfterBreak="0">
    <w:nsid w:val="77DA4801"/>
    <w:multiLevelType w:val="hybridMultilevel"/>
    <w:tmpl w:val="4680F5AA"/>
    <w:lvl w:ilvl="0" w:tplc="E672423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5" w15:restartNumberingAfterBreak="0">
    <w:nsid w:val="78077140"/>
    <w:multiLevelType w:val="hybridMultilevel"/>
    <w:tmpl w:val="EEFE1CD2"/>
    <w:lvl w:ilvl="0" w:tplc="E67242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7A130FEC"/>
    <w:multiLevelType w:val="hybridMultilevel"/>
    <w:tmpl w:val="A0067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7CA34CE2"/>
    <w:multiLevelType w:val="hybridMultilevel"/>
    <w:tmpl w:val="B05EBBE0"/>
    <w:lvl w:ilvl="0" w:tplc="E672423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15:restartNumberingAfterBreak="0">
    <w:nsid w:val="7CFA56E1"/>
    <w:multiLevelType w:val="hybridMultilevel"/>
    <w:tmpl w:val="FCBC77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15:restartNumberingAfterBreak="0">
    <w:nsid w:val="7FFA5F80"/>
    <w:multiLevelType w:val="hybridMultilevel"/>
    <w:tmpl w:val="EFEE433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2"/>
  </w:num>
  <w:num w:numId="2">
    <w:abstractNumId w:val="32"/>
  </w:num>
  <w:num w:numId="3">
    <w:abstractNumId w:val="8"/>
  </w:num>
  <w:num w:numId="4">
    <w:abstractNumId w:val="48"/>
  </w:num>
  <w:num w:numId="5">
    <w:abstractNumId w:val="13"/>
  </w:num>
  <w:num w:numId="6">
    <w:abstractNumId w:val="18"/>
  </w:num>
  <w:num w:numId="7">
    <w:abstractNumId w:val="10"/>
  </w:num>
  <w:num w:numId="8">
    <w:abstractNumId w:val="36"/>
  </w:num>
  <w:num w:numId="9">
    <w:abstractNumId w:val="58"/>
  </w:num>
  <w:num w:numId="10">
    <w:abstractNumId w:val="0"/>
  </w:num>
  <w:num w:numId="11">
    <w:abstractNumId w:val="47"/>
  </w:num>
  <w:num w:numId="12">
    <w:abstractNumId w:val="14"/>
  </w:num>
  <w:num w:numId="13">
    <w:abstractNumId w:val="41"/>
  </w:num>
  <w:num w:numId="14">
    <w:abstractNumId w:val="51"/>
  </w:num>
  <w:num w:numId="15">
    <w:abstractNumId w:val="44"/>
  </w:num>
  <w:num w:numId="16">
    <w:abstractNumId w:val="31"/>
  </w:num>
  <w:num w:numId="17">
    <w:abstractNumId w:val="29"/>
  </w:num>
  <w:num w:numId="18">
    <w:abstractNumId w:val="56"/>
  </w:num>
  <w:num w:numId="19">
    <w:abstractNumId w:val="1"/>
  </w:num>
  <w:num w:numId="20">
    <w:abstractNumId w:val="4"/>
  </w:num>
  <w:num w:numId="21">
    <w:abstractNumId w:val="34"/>
  </w:num>
  <w:num w:numId="22">
    <w:abstractNumId w:val="21"/>
  </w:num>
  <w:num w:numId="23">
    <w:abstractNumId w:val="27"/>
  </w:num>
  <w:num w:numId="24">
    <w:abstractNumId w:val="17"/>
  </w:num>
  <w:num w:numId="25">
    <w:abstractNumId w:val="22"/>
  </w:num>
  <w:num w:numId="26">
    <w:abstractNumId w:val="30"/>
  </w:num>
  <w:num w:numId="27">
    <w:abstractNumId w:val="43"/>
  </w:num>
  <w:num w:numId="28">
    <w:abstractNumId w:val="40"/>
  </w:num>
  <w:num w:numId="29">
    <w:abstractNumId w:val="15"/>
  </w:num>
  <w:num w:numId="30">
    <w:abstractNumId w:val="57"/>
  </w:num>
  <w:num w:numId="31">
    <w:abstractNumId w:val="3"/>
  </w:num>
  <w:num w:numId="32">
    <w:abstractNumId w:val="49"/>
  </w:num>
  <w:num w:numId="33">
    <w:abstractNumId w:val="55"/>
  </w:num>
  <w:num w:numId="34">
    <w:abstractNumId w:val="59"/>
  </w:num>
  <w:num w:numId="35">
    <w:abstractNumId w:val="7"/>
  </w:num>
  <w:num w:numId="36">
    <w:abstractNumId w:val="24"/>
  </w:num>
  <w:num w:numId="37">
    <w:abstractNumId w:val="38"/>
  </w:num>
  <w:num w:numId="38">
    <w:abstractNumId w:val="11"/>
  </w:num>
  <w:num w:numId="39">
    <w:abstractNumId w:val="33"/>
  </w:num>
  <w:num w:numId="40">
    <w:abstractNumId w:val="23"/>
  </w:num>
  <w:num w:numId="41">
    <w:abstractNumId w:val="16"/>
  </w:num>
  <w:num w:numId="42">
    <w:abstractNumId w:val="37"/>
  </w:num>
  <w:num w:numId="43">
    <w:abstractNumId w:val="50"/>
  </w:num>
  <w:num w:numId="44">
    <w:abstractNumId w:val="9"/>
  </w:num>
  <w:num w:numId="45">
    <w:abstractNumId w:val="39"/>
  </w:num>
  <w:num w:numId="46">
    <w:abstractNumId w:val="45"/>
  </w:num>
  <w:num w:numId="47">
    <w:abstractNumId w:val="6"/>
  </w:num>
  <w:num w:numId="48">
    <w:abstractNumId w:val="25"/>
  </w:num>
  <w:num w:numId="49">
    <w:abstractNumId w:val="5"/>
  </w:num>
  <w:num w:numId="50">
    <w:abstractNumId w:val="26"/>
  </w:num>
  <w:num w:numId="51">
    <w:abstractNumId w:val="53"/>
  </w:num>
  <w:num w:numId="52">
    <w:abstractNumId w:val="19"/>
  </w:num>
  <w:num w:numId="53">
    <w:abstractNumId w:val="46"/>
  </w:num>
  <w:num w:numId="54">
    <w:abstractNumId w:val="28"/>
  </w:num>
  <w:num w:numId="55">
    <w:abstractNumId w:val="35"/>
  </w:num>
  <w:num w:numId="56">
    <w:abstractNumId w:val="12"/>
  </w:num>
  <w:num w:numId="57">
    <w:abstractNumId w:val="20"/>
  </w:num>
  <w:num w:numId="58">
    <w:abstractNumId w:val="52"/>
  </w:num>
  <w:num w:numId="59">
    <w:abstractNumId w:val="2"/>
  </w:num>
  <w:num w:numId="60">
    <w:abstractNumId w:val="54"/>
  </w:num>
  <w:num w:numId="61">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1111"/>
    <w:rsid w:val="00005612"/>
    <w:rsid w:val="00011A97"/>
    <w:rsid w:val="00041111"/>
    <w:rsid w:val="000516FE"/>
    <w:rsid w:val="000B24C5"/>
    <w:rsid w:val="000B2F6D"/>
    <w:rsid w:val="000C7F80"/>
    <w:rsid w:val="000E1D56"/>
    <w:rsid w:val="001048B4"/>
    <w:rsid w:val="001066FA"/>
    <w:rsid w:val="0011369F"/>
    <w:rsid w:val="00150B9C"/>
    <w:rsid w:val="0016186D"/>
    <w:rsid w:val="001618FD"/>
    <w:rsid w:val="001931FA"/>
    <w:rsid w:val="001A3B8A"/>
    <w:rsid w:val="001D0DA0"/>
    <w:rsid w:val="001D1048"/>
    <w:rsid w:val="00206551"/>
    <w:rsid w:val="0021344F"/>
    <w:rsid w:val="0024133B"/>
    <w:rsid w:val="00261F11"/>
    <w:rsid w:val="0026442F"/>
    <w:rsid w:val="00265B87"/>
    <w:rsid w:val="0029108B"/>
    <w:rsid w:val="002A5D41"/>
    <w:rsid w:val="00322760"/>
    <w:rsid w:val="00326FF7"/>
    <w:rsid w:val="003448E1"/>
    <w:rsid w:val="00366335"/>
    <w:rsid w:val="003809CA"/>
    <w:rsid w:val="003C6090"/>
    <w:rsid w:val="003D3B99"/>
    <w:rsid w:val="003D59BF"/>
    <w:rsid w:val="003E26C3"/>
    <w:rsid w:val="003E2920"/>
    <w:rsid w:val="003F591D"/>
    <w:rsid w:val="004154E6"/>
    <w:rsid w:val="0048005B"/>
    <w:rsid w:val="004862A9"/>
    <w:rsid w:val="004A192A"/>
    <w:rsid w:val="004A4773"/>
    <w:rsid w:val="004B68C1"/>
    <w:rsid w:val="004D43DC"/>
    <w:rsid w:val="004D4CE4"/>
    <w:rsid w:val="00502EE1"/>
    <w:rsid w:val="005246B7"/>
    <w:rsid w:val="0054167C"/>
    <w:rsid w:val="0055035D"/>
    <w:rsid w:val="00565522"/>
    <w:rsid w:val="00565692"/>
    <w:rsid w:val="0057018C"/>
    <w:rsid w:val="005C163B"/>
    <w:rsid w:val="005C4F7F"/>
    <w:rsid w:val="005D0814"/>
    <w:rsid w:val="005E6A80"/>
    <w:rsid w:val="00610928"/>
    <w:rsid w:val="00610F9F"/>
    <w:rsid w:val="006147EB"/>
    <w:rsid w:val="00654398"/>
    <w:rsid w:val="006620D8"/>
    <w:rsid w:val="00670E06"/>
    <w:rsid w:val="00676886"/>
    <w:rsid w:val="00692845"/>
    <w:rsid w:val="006A7FBE"/>
    <w:rsid w:val="006E678E"/>
    <w:rsid w:val="006F79CC"/>
    <w:rsid w:val="007021A4"/>
    <w:rsid w:val="0074786B"/>
    <w:rsid w:val="0075723C"/>
    <w:rsid w:val="007831E1"/>
    <w:rsid w:val="00791E1F"/>
    <w:rsid w:val="007A5344"/>
    <w:rsid w:val="007C72F4"/>
    <w:rsid w:val="007E4263"/>
    <w:rsid w:val="00801E20"/>
    <w:rsid w:val="00804DE1"/>
    <w:rsid w:val="00810D5E"/>
    <w:rsid w:val="00853625"/>
    <w:rsid w:val="008721A7"/>
    <w:rsid w:val="00882B9C"/>
    <w:rsid w:val="008931D5"/>
    <w:rsid w:val="0089799D"/>
    <w:rsid w:val="008C1CD1"/>
    <w:rsid w:val="008D30EC"/>
    <w:rsid w:val="008D427C"/>
    <w:rsid w:val="008D6EBE"/>
    <w:rsid w:val="008E7314"/>
    <w:rsid w:val="008F05DE"/>
    <w:rsid w:val="008F2AB3"/>
    <w:rsid w:val="00900C60"/>
    <w:rsid w:val="00904F7A"/>
    <w:rsid w:val="00930967"/>
    <w:rsid w:val="009566B8"/>
    <w:rsid w:val="009842D7"/>
    <w:rsid w:val="009966F7"/>
    <w:rsid w:val="009D18C3"/>
    <w:rsid w:val="009D47B2"/>
    <w:rsid w:val="009E1039"/>
    <w:rsid w:val="009F1CBB"/>
    <w:rsid w:val="009F60D0"/>
    <w:rsid w:val="00A0656B"/>
    <w:rsid w:val="00A21876"/>
    <w:rsid w:val="00A26FC0"/>
    <w:rsid w:val="00A331B3"/>
    <w:rsid w:val="00A37FB4"/>
    <w:rsid w:val="00A7390A"/>
    <w:rsid w:val="00A9165A"/>
    <w:rsid w:val="00AA187E"/>
    <w:rsid w:val="00AA408C"/>
    <w:rsid w:val="00AB612B"/>
    <w:rsid w:val="00AC0087"/>
    <w:rsid w:val="00AE3B57"/>
    <w:rsid w:val="00AF2191"/>
    <w:rsid w:val="00AF3182"/>
    <w:rsid w:val="00AF76D0"/>
    <w:rsid w:val="00B10C37"/>
    <w:rsid w:val="00B20F12"/>
    <w:rsid w:val="00B24B2B"/>
    <w:rsid w:val="00B42173"/>
    <w:rsid w:val="00B64CEA"/>
    <w:rsid w:val="00BA3452"/>
    <w:rsid w:val="00BC2953"/>
    <w:rsid w:val="00BD21C6"/>
    <w:rsid w:val="00BD36CE"/>
    <w:rsid w:val="00BE7FAF"/>
    <w:rsid w:val="00BF2A0C"/>
    <w:rsid w:val="00C267EA"/>
    <w:rsid w:val="00C51704"/>
    <w:rsid w:val="00C667F6"/>
    <w:rsid w:val="00C75735"/>
    <w:rsid w:val="00C82CCD"/>
    <w:rsid w:val="00C938F8"/>
    <w:rsid w:val="00CB149C"/>
    <w:rsid w:val="00CD7FCF"/>
    <w:rsid w:val="00CE14B4"/>
    <w:rsid w:val="00CE76E9"/>
    <w:rsid w:val="00D10419"/>
    <w:rsid w:val="00D153E1"/>
    <w:rsid w:val="00D663D0"/>
    <w:rsid w:val="00D7231A"/>
    <w:rsid w:val="00D80D26"/>
    <w:rsid w:val="00D83148"/>
    <w:rsid w:val="00D91656"/>
    <w:rsid w:val="00DA2076"/>
    <w:rsid w:val="00DB2DAB"/>
    <w:rsid w:val="00DB5404"/>
    <w:rsid w:val="00E03536"/>
    <w:rsid w:val="00E21939"/>
    <w:rsid w:val="00E31EB6"/>
    <w:rsid w:val="00E37C6E"/>
    <w:rsid w:val="00E417C5"/>
    <w:rsid w:val="00E565A5"/>
    <w:rsid w:val="00E60389"/>
    <w:rsid w:val="00E81046"/>
    <w:rsid w:val="00E83BF6"/>
    <w:rsid w:val="00E90486"/>
    <w:rsid w:val="00E9079E"/>
    <w:rsid w:val="00EA094F"/>
    <w:rsid w:val="00EB04EB"/>
    <w:rsid w:val="00EC218D"/>
    <w:rsid w:val="00EC697E"/>
    <w:rsid w:val="00EE1C1E"/>
    <w:rsid w:val="00EE5B84"/>
    <w:rsid w:val="00EF58D5"/>
    <w:rsid w:val="00F00C68"/>
    <w:rsid w:val="00F129AA"/>
    <w:rsid w:val="00F162AD"/>
    <w:rsid w:val="00F65A88"/>
    <w:rsid w:val="00F75A75"/>
    <w:rsid w:val="00F76284"/>
    <w:rsid w:val="00F91602"/>
    <w:rsid w:val="00FC5364"/>
    <w:rsid w:val="00FE4EFD"/>
    <w:rsid w:val="00FF2E13"/>
    <w:rsid w:val="00FF47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674DA-3041-4C44-9F72-75B1B42E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pPr>
        <w:spacing w:line="360" w:lineRule="auto"/>
        <w:ind w:left="48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111"/>
    <w:pPr>
      <w:spacing w:line="240" w:lineRule="auto"/>
      <w:ind w:left="0"/>
    </w:pPr>
    <w:rPr>
      <w:sz w:val="28"/>
      <w:lang w:val="ru-RU" w:eastAsia="ru-RU"/>
    </w:rPr>
  </w:style>
  <w:style w:type="paragraph" w:styleId="1">
    <w:name w:val="heading 1"/>
    <w:basedOn w:val="a"/>
    <w:next w:val="a"/>
    <w:link w:val="10"/>
    <w:qFormat/>
    <w:rsid w:val="0011369F"/>
    <w:pPr>
      <w:keepNext/>
      <w:jc w:val="center"/>
      <w:outlineLvl w:val="0"/>
    </w:pPr>
    <w:rPr>
      <w:b/>
      <w:bCs/>
      <w:szCs w:val="20"/>
      <w:lang w:val="uk-UA"/>
    </w:rPr>
  </w:style>
  <w:style w:type="paragraph" w:styleId="4">
    <w:name w:val="heading 4"/>
    <w:basedOn w:val="a"/>
    <w:next w:val="a"/>
    <w:link w:val="40"/>
    <w:qFormat/>
    <w:rsid w:val="0011369F"/>
    <w:pPr>
      <w:keepNext/>
      <w:widowControl w:val="0"/>
      <w:jc w:val="center"/>
      <w:outlineLvl w:val="3"/>
    </w:pPr>
    <w:rPr>
      <w:sz w:val="20"/>
      <w:szCs w:val="20"/>
      <w:u w:val="single"/>
      <w:lang w:val="uk-UA"/>
    </w:rPr>
  </w:style>
  <w:style w:type="paragraph" w:styleId="5">
    <w:name w:val="heading 5"/>
    <w:basedOn w:val="a"/>
    <w:next w:val="a"/>
    <w:link w:val="50"/>
    <w:qFormat/>
    <w:rsid w:val="0011369F"/>
    <w:pPr>
      <w:keepNext/>
      <w:jc w:val="center"/>
      <w:outlineLvl w:val="4"/>
    </w:pPr>
    <w:rPr>
      <w:b/>
      <w:sz w:val="26"/>
      <w:szCs w:val="20"/>
      <w:lang w:val="uk-UA"/>
    </w:rPr>
  </w:style>
  <w:style w:type="paragraph" w:styleId="7">
    <w:name w:val="heading 7"/>
    <w:basedOn w:val="a"/>
    <w:next w:val="a"/>
    <w:link w:val="70"/>
    <w:qFormat/>
    <w:rsid w:val="0011369F"/>
    <w:pPr>
      <w:keepNext/>
      <w:pBdr>
        <w:bottom w:val="single" w:sz="20" w:space="1" w:color="000000"/>
      </w:pBdr>
      <w:jc w:val="center"/>
      <w:outlineLvl w:val="6"/>
    </w:pPr>
    <w:rPr>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69F"/>
    <w:rPr>
      <w:b/>
      <w:bCs/>
      <w:sz w:val="24"/>
      <w:lang w:eastAsia="ar-SA"/>
    </w:rPr>
  </w:style>
  <w:style w:type="character" w:customStyle="1" w:styleId="40">
    <w:name w:val="Заголовок 4 Знак"/>
    <w:basedOn w:val="a0"/>
    <w:link w:val="4"/>
    <w:rsid w:val="0011369F"/>
    <w:rPr>
      <w:u w:val="single"/>
      <w:lang w:eastAsia="ar-SA"/>
    </w:rPr>
  </w:style>
  <w:style w:type="character" w:customStyle="1" w:styleId="50">
    <w:name w:val="Заголовок 5 Знак"/>
    <w:basedOn w:val="a0"/>
    <w:link w:val="5"/>
    <w:rsid w:val="0011369F"/>
    <w:rPr>
      <w:b/>
      <w:sz w:val="26"/>
      <w:lang w:eastAsia="ar-SA"/>
    </w:rPr>
  </w:style>
  <w:style w:type="character" w:customStyle="1" w:styleId="70">
    <w:name w:val="Заголовок 7 Знак"/>
    <w:basedOn w:val="a0"/>
    <w:link w:val="7"/>
    <w:rsid w:val="0011369F"/>
    <w:rPr>
      <w:i/>
      <w:sz w:val="26"/>
      <w:lang w:eastAsia="ar-SA"/>
    </w:rPr>
  </w:style>
  <w:style w:type="paragraph" w:styleId="a3">
    <w:name w:val="Body Text"/>
    <w:basedOn w:val="a"/>
    <w:link w:val="a4"/>
    <w:rsid w:val="00041111"/>
    <w:pPr>
      <w:spacing w:after="120"/>
    </w:pPr>
  </w:style>
  <w:style w:type="character" w:customStyle="1" w:styleId="a4">
    <w:name w:val="Основной текст Знак"/>
    <w:basedOn w:val="a0"/>
    <w:link w:val="a3"/>
    <w:rsid w:val="00041111"/>
    <w:rPr>
      <w:sz w:val="28"/>
      <w:lang w:val="ru-RU" w:eastAsia="ru-RU"/>
    </w:rPr>
  </w:style>
  <w:style w:type="paragraph" w:styleId="a5">
    <w:name w:val="List Paragraph"/>
    <w:basedOn w:val="a"/>
    <w:uiPriority w:val="34"/>
    <w:qFormat/>
    <w:rsid w:val="00041111"/>
    <w:pPr>
      <w:ind w:left="720"/>
      <w:contextualSpacing/>
      <w:jc w:val="center"/>
    </w:pPr>
    <w:rPr>
      <w:rFonts w:ascii="Calibri" w:eastAsia="Calibri" w:hAnsi="Calibri"/>
      <w:sz w:val="22"/>
      <w:szCs w:val="22"/>
      <w:lang w:eastAsia="en-US"/>
    </w:rPr>
  </w:style>
  <w:style w:type="paragraph" w:styleId="a6">
    <w:name w:val="Balloon Text"/>
    <w:basedOn w:val="a"/>
    <w:link w:val="a7"/>
    <w:uiPriority w:val="99"/>
    <w:semiHidden/>
    <w:unhideWhenUsed/>
    <w:rsid w:val="003C6090"/>
    <w:rPr>
      <w:rFonts w:ascii="Tahoma" w:hAnsi="Tahoma" w:cs="Tahoma"/>
      <w:sz w:val="16"/>
      <w:szCs w:val="16"/>
    </w:rPr>
  </w:style>
  <w:style w:type="character" w:customStyle="1" w:styleId="a7">
    <w:name w:val="Текст выноски Знак"/>
    <w:basedOn w:val="a0"/>
    <w:link w:val="a6"/>
    <w:uiPriority w:val="99"/>
    <w:semiHidden/>
    <w:rsid w:val="003C6090"/>
    <w:rPr>
      <w:rFonts w:ascii="Tahoma" w:hAnsi="Tahoma" w:cs="Tahoma"/>
      <w:sz w:val="16"/>
      <w:szCs w:val="16"/>
      <w:lang w:val="ru-RU" w:eastAsia="ru-RU"/>
    </w:rPr>
  </w:style>
  <w:style w:type="paragraph" w:styleId="a8">
    <w:name w:val="header"/>
    <w:basedOn w:val="a"/>
    <w:link w:val="a9"/>
    <w:uiPriority w:val="99"/>
    <w:unhideWhenUsed/>
    <w:rsid w:val="00DA2076"/>
    <w:pPr>
      <w:tabs>
        <w:tab w:val="center" w:pos="4819"/>
        <w:tab w:val="right" w:pos="9639"/>
      </w:tabs>
    </w:pPr>
  </w:style>
  <w:style w:type="character" w:customStyle="1" w:styleId="a9">
    <w:name w:val="Верхний колонтитул Знак"/>
    <w:basedOn w:val="a0"/>
    <w:link w:val="a8"/>
    <w:uiPriority w:val="99"/>
    <w:rsid w:val="00DA2076"/>
    <w:rPr>
      <w:sz w:val="28"/>
      <w:lang w:val="ru-RU" w:eastAsia="ru-RU"/>
    </w:rPr>
  </w:style>
  <w:style w:type="paragraph" w:styleId="aa">
    <w:name w:val="footer"/>
    <w:basedOn w:val="a"/>
    <w:link w:val="ab"/>
    <w:uiPriority w:val="99"/>
    <w:unhideWhenUsed/>
    <w:rsid w:val="00DA2076"/>
    <w:pPr>
      <w:tabs>
        <w:tab w:val="center" w:pos="4819"/>
        <w:tab w:val="right" w:pos="9639"/>
      </w:tabs>
    </w:pPr>
  </w:style>
  <w:style w:type="character" w:customStyle="1" w:styleId="ab">
    <w:name w:val="Нижний колонтитул Знак"/>
    <w:basedOn w:val="a0"/>
    <w:link w:val="aa"/>
    <w:uiPriority w:val="99"/>
    <w:rsid w:val="00DA2076"/>
    <w:rPr>
      <w:sz w:val="28"/>
      <w:lang w:val="ru-RU" w:eastAsia="ru-RU"/>
    </w:rPr>
  </w:style>
  <w:style w:type="character" w:styleId="ac">
    <w:name w:val="Hyperlink"/>
    <w:basedOn w:val="a0"/>
    <w:uiPriority w:val="99"/>
    <w:semiHidden/>
    <w:unhideWhenUsed/>
    <w:rsid w:val="00415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7272">
      <w:bodyDiv w:val="1"/>
      <w:marLeft w:val="0"/>
      <w:marRight w:val="0"/>
      <w:marTop w:val="0"/>
      <w:marBottom w:val="0"/>
      <w:divBdr>
        <w:top w:val="none" w:sz="0" w:space="0" w:color="auto"/>
        <w:left w:val="none" w:sz="0" w:space="0" w:color="auto"/>
        <w:bottom w:val="none" w:sz="0" w:space="0" w:color="auto"/>
        <w:right w:val="none" w:sz="0" w:space="0" w:color="auto"/>
      </w:divBdr>
    </w:div>
    <w:div w:id="4594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1223</Words>
  <Characters>6976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Татьяна Перекрест</cp:lastModifiedBy>
  <cp:revision>34</cp:revision>
  <cp:lastPrinted>2015-08-11T09:48:00Z</cp:lastPrinted>
  <dcterms:created xsi:type="dcterms:W3CDTF">2012-06-14T13:07:00Z</dcterms:created>
  <dcterms:modified xsi:type="dcterms:W3CDTF">2018-08-22T09:45:00Z</dcterms:modified>
</cp:coreProperties>
</file>