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97" w:rsidRDefault="009C5197" w:rsidP="00715DE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5197" w:rsidRPr="00093D98" w:rsidRDefault="009C5197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Процедура подання учасниками освітнього процесу </w:t>
      </w:r>
    </w:p>
    <w:p w:rsidR="009C5197" w:rsidRDefault="009C5197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заяв та процедура розгляду заяв </w:t>
      </w:r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про випадки </w:t>
      </w:r>
      <w:proofErr w:type="spellStart"/>
      <w:r w:rsidRPr="00093D98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закладі освіти</w:t>
      </w:r>
    </w:p>
    <w:p w:rsidR="009C5197" w:rsidRPr="00333038" w:rsidRDefault="009C5197" w:rsidP="00093D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5197" w:rsidRDefault="009C5197" w:rsidP="00753166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виникнення такої ситуації </w:t>
      </w:r>
      <w:r w:rsidRPr="00333038">
        <w:rPr>
          <w:rFonts w:ascii="Times New Roman" w:hAnsi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/>
          <w:sz w:val="28"/>
          <w:szCs w:val="28"/>
          <w:lang w:val="uk-UA"/>
        </w:rPr>
        <w:t xml:space="preserve"> повинен звернутися </w:t>
      </w:r>
      <w:r w:rsidRPr="00333038">
        <w:rPr>
          <w:rFonts w:ascii="Times New Roman" w:hAnsi="Times New Roman"/>
          <w:b/>
          <w:sz w:val="28"/>
          <w:szCs w:val="28"/>
          <w:lang w:val="uk-UA"/>
        </w:rPr>
        <w:t>до дорослого</w:t>
      </w:r>
      <w:r>
        <w:rPr>
          <w:rFonts w:ascii="Times New Roman" w:hAnsi="Times New Roman"/>
          <w:sz w:val="28"/>
          <w:szCs w:val="28"/>
          <w:lang w:val="uk-UA"/>
        </w:rPr>
        <w:t xml:space="preserve"> (батьків, класного керівника, практичного психолога </w:t>
      </w:r>
      <w:r w:rsidR="00146395"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  <w:lang w:val="uk-UA"/>
        </w:rPr>
        <w:t xml:space="preserve">, вчителя, заступника </w:t>
      </w:r>
      <w:r w:rsidR="00146395">
        <w:rPr>
          <w:rFonts w:ascii="Times New Roman" w:hAnsi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6395">
        <w:rPr>
          <w:rFonts w:ascii="Times New Roman" w:hAnsi="Times New Roman"/>
          <w:sz w:val="28"/>
          <w:szCs w:val="28"/>
          <w:lang w:val="uk-UA"/>
        </w:rPr>
        <w:t>начальника ліцею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C5197" w:rsidRDefault="009C5197" w:rsidP="00D25719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3166">
        <w:rPr>
          <w:rFonts w:ascii="Times New Roman" w:hAnsi="Times New Roman"/>
          <w:b/>
          <w:sz w:val="28"/>
          <w:szCs w:val="28"/>
          <w:lang w:val="uk-UA"/>
        </w:rPr>
        <w:t xml:space="preserve">Дорослі </w:t>
      </w:r>
      <w:r w:rsidRPr="00753166">
        <w:rPr>
          <w:rFonts w:ascii="Times New Roman" w:hAnsi="Times New Roman"/>
          <w:sz w:val="28"/>
          <w:szCs w:val="28"/>
          <w:lang w:val="uk-UA"/>
        </w:rPr>
        <w:t>(батьки, або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5316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166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їх замінюють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надають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заяву </w:t>
      </w:r>
      <w:r>
        <w:rPr>
          <w:rFonts w:ascii="Times New Roman" w:hAnsi="Times New Roman"/>
          <w:sz w:val="28"/>
          <w:szCs w:val="28"/>
          <w:lang w:val="uk-UA"/>
        </w:rPr>
        <w:t xml:space="preserve">за відповідною формою </w:t>
      </w:r>
      <w:r w:rsidR="00146395">
        <w:rPr>
          <w:rFonts w:ascii="Times New Roman" w:hAnsi="Times New Roman"/>
          <w:b/>
          <w:sz w:val="28"/>
          <w:szCs w:val="28"/>
          <w:lang w:val="uk-UA"/>
        </w:rPr>
        <w:t>начальнику</w:t>
      </w:r>
      <w:r w:rsidRPr="007531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3166">
        <w:rPr>
          <w:rFonts w:ascii="Times New Roman" w:hAnsi="Times New Roman"/>
          <w:sz w:val="28"/>
          <w:szCs w:val="28"/>
          <w:lang w:val="uk-UA"/>
        </w:rPr>
        <w:t>освітнього закладу (</w:t>
      </w:r>
      <w:r w:rsidR="00483D1A" w:rsidRPr="00916BA2">
        <w:rPr>
          <w:rFonts w:ascii="Times New Roman" w:hAnsi="Times New Roman"/>
          <w:b/>
          <w:sz w:val="28"/>
          <w:szCs w:val="28"/>
          <w:lang w:val="uk-UA"/>
        </w:rPr>
        <w:t>зразок</w:t>
      </w:r>
      <w:r w:rsidR="00483D1A">
        <w:rPr>
          <w:rStyle w:val="a7"/>
          <w:rFonts w:ascii="Times New Roman" w:hAnsi="Times New Roman"/>
          <w:b/>
          <w:sz w:val="28"/>
          <w:szCs w:val="28"/>
          <w:lang w:val="uk-UA"/>
        </w:rPr>
        <w:t xml:space="preserve"> на са</w:t>
      </w:r>
      <w:r w:rsidR="00146395">
        <w:rPr>
          <w:rStyle w:val="a7"/>
          <w:rFonts w:ascii="Times New Roman" w:hAnsi="Times New Roman"/>
          <w:b/>
          <w:sz w:val="28"/>
          <w:szCs w:val="28"/>
          <w:lang w:val="uk-UA"/>
        </w:rPr>
        <w:t>й</w:t>
      </w:r>
      <w:r w:rsidR="00483D1A">
        <w:rPr>
          <w:rStyle w:val="a7"/>
          <w:rFonts w:ascii="Times New Roman" w:hAnsi="Times New Roman"/>
          <w:b/>
          <w:sz w:val="28"/>
          <w:szCs w:val="28"/>
          <w:lang w:val="uk-UA"/>
        </w:rPr>
        <w:t>ті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) або </w:t>
      </w:r>
      <w:bookmarkStart w:id="0" w:name="_GoBack"/>
      <w:bookmarkEnd w:id="0"/>
      <w:r w:rsidRPr="00753166">
        <w:rPr>
          <w:rFonts w:ascii="Times New Roman" w:hAnsi="Times New Roman"/>
          <w:b/>
          <w:sz w:val="28"/>
          <w:szCs w:val="28"/>
          <w:lang w:val="uk-UA"/>
        </w:rPr>
        <w:t>повідомля</w:t>
      </w:r>
      <w:r>
        <w:rPr>
          <w:rFonts w:ascii="Times New Roman" w:hAnsi="Times New Roman"/>
          <w:b/>
          <w:sz w:val="28"/>
          <w:szCs w:val="28"/>
          <w:lang w:val="uk-UA"/>
        </w:rPr>
        <w:t>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 за виконання заходів, спрямованих на запобігання та протидію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(цькуванню) в освітньому закладі, </w:t>
      </w:r>
      <w:r w:rsidR="00146395">
        <w:rPr>
          <w:rFonts w:ascii="Times New Roman" w:hAnsi="Times New Roman"/>
          <w:sz w:val="28"/>
          <w:szCs w:val="28"/>
          <w:lang w:val="uk-UA"/>
        </w:rPr>
        <w:t xml:space="preserve">заступника начальника з виховної роботи </w:t>
      </w:r>
      <w:proofErr w:type="spellStart"/>
      <w:r w:rsidR="00146395">
        <w:rPr>
          <w:rFonts w:ascii="Times New Roman" w:hAnsi="Times New Roman"/>
          <w:sz w:val="28"/>
          <w:szCs w:val="28"/>
          <w:lang w:val="uk-UA"/>
        </w:rPr>
        <w:t>Меланкова</w:t>
      </w:r>
      <w:proofErr w:type="spellEnd"/>
      <w:r w:rsidR="00146395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9C5197" w:rsidRPr="00D25719" w:rsidRDefault="009C5197" w:rsidP="00D25719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719">
        <w:rPr>
          <w:rFonts w:ascii="Times New Roman" w:hAnsi="Times New Roman"/>
          <w:b/>
          <w:sz w:val="28"/>
          <w:szCs w:val="28"/>
          <w:lang w:val="uk-UA"/>
        </w:rPr>
        <w:t>Педагогічні працівники</w:t>
      </w:r>
      <w:r w:rsidRPr="00D25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25719">
        <w:rPr>
          <w:rFonts w:ascii="Times New Roman" w:hAnsi="Times New Roman"/>
          <w:sz w:val="28"/>
          <w:szCs w:val="28"/>
          <w:lang w:val="uk-UA"/>
        </w:rPr>
        <w:t>о факту</w:t>
      </w:r>
      <w:r>
        <w:rPr>
          <w:rFonts w:ascii="Times New Roman" w:hAnsi="Times New Roman"/>
          <w:sz w:val="28"/>
          <w:szCs w:val="28"/>
          <w:lang w:val="uk-UA"/>
        </w:rPr>
        <w:t xml:space="preserve"> виявл</w:t>
      </w:r>
      <w:r w:rsidRPr="00D25719">
        <w:rPr>
          <w:rFonts w:ascii="Times New Roman" w:hAnsi="Times New Roman"/>
          <w:sz w:val="28"/>
          <w:szCs w:val="28"/>
          <w:lang w:val="uk-UA"/>
        </w:rPr>
        <w:t>еного правопорушення</w:t>
      </w:r>
      <w:r w:rsidR="00146395"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D25719">
        <w:rPr>
          <w:rFonts w:ascii="Times New Roman" w:hAnsi="Times New Roman"/>
          <w:sz w:val="28"/>
          <w:szCs w:val="28"/>
          <w:lang w:val="uk-UA"/>
        </w:rPr>
        <w:t xml:space="preserve"> інших негативних проявів учнями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інформують </w:t>
      </w:r>
      <w:r w:rsidRPr="00D25719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адміністрацію </w:t>
      </w:r>
      <w:r w:rsidR="00146395">
        <w:rPr>
          <w:rFonts w:ascii="Times New Roman" w:hAnsi="Times New Roman"/>
          <w:b/>
          <w:sz w:val="28"/>
          <w:szCs w:val="28"/>
          <w:lang w:val="uk-UA"/>
        </w:rPr>
        <w:t>ліцею</w:t>
      </w:r>
      <w:r w:rsidRPr="00D257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C5197" w:rsidRDefault="009C5197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Видається наказ про проведення розслідування.</w:t>
      </w:r>
    </w:p>
    <w:p w:rsidR="009C5197" w:rsidRDefault="009C5197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Затверджується склад комісії з розгляду даного випадку. До складу комісії входять педагогічні працівники, практичний психолог, батьки постраждалого та винного (за їх згодою).</w:t>
      </w:r>
    </w:p>
    <w:p w:rsidR="009C5197" w:rsidRDefault="009C5197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Проводяться засідання комісії з розгляду даного випадку.</w:t>
      </w:r>
    </w:p>
    <w:p w:rsidR="009C5197" w:rsidRDefault="009C5197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розслідування оголошуються на засіданні комісії батькам (чи їх представникам) потерпілого та винного.</w:t>
      </w:r>
    </w:p>
    <w:p w:rsidR="009C5197" w:rsidRPr="00AA37D0" w:rsidRDefault="009C5197" w:rsidP="00AA37D0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A37D0"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F1378">
        <w:rPr>
          <w:rFonts w:ascii="Times New Roman" w:hAnsi="Times New Roman"/>
          <w:sz w:val="28"/>
          <w:szCs w:val="28"/>
          <w:lang w:val="uk-UA"/>
        </w:rPr>
        <w:t xml:space="preserve">лужба у справах дітей </w:t>
      </w:r>
      <w:r w:rsidR="00146395">
        <w:rPr>
          <w:rFonts w:ascii="Times New Roman" w:hAnsi="Times New Roman"/>
          <w:sz w:val="28"/>
          <w:szCs w:val="28"/>
          <w:lang w:val="uk-UA"/>
        </w:rPr>
        <w:t xml:space="preserve">за місцем походження </w:t>
      </w:r>
      <w:r w:rsidRPr="00AA37D0">
        <w:rPr>
          <w:rFonts w:ascii="Times New Roman" w:hAnsi="Times New Roman"/>
          <w:sz w:val="28"/>
          <w:szCs w:val="28"/>
          <w:lang w:val="uk-UA"/>
        </w:rPr>
        <w:t xml:space="preserve">про випадки </w:t>
      </w:r>
      <w:proofErr w:type="spellStart"/>
      <w:r w:rsidRPr="00AA37D0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AA37D0">
        <w:rPr>
          <w:rFonts w:ascii="Times New Roman" w:hAnsi="Times New Roman"/>
          <w:sz w:val="28"/>
          <w:szCs w:val="28"/>
          <w:lang w:val="uk-UA"/>
        </w:rPr>
        <w:t xml:space="preserve"> (цькування) у закладі освіти.</w:t>
      </w:r>
    </w:p>
    <w:sectPr w:rsidR="009C5197" w:rsidRPr="00AA37D0" w:rsidSect="001F137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07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2D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C5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F89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E4F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86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849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A9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4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48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7A96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8E2AE6"/>
    <w:multiLevelType w:val="multilevel"/>
    <w:tmpl w:val="F14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A5754"/>
    <w:multiLevelType w:val="hybridMultilevel"/>
    <w:tmpl w:val="085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B7777A"/>
    <w:multiLevelType w:val="multilevel"/>
    <w:tmpl w:val="B04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04656"/>
    <w:multiLevelType w:val="multilevel"/>
    <w:tmpl w:val="2E0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55CD2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826B35"/>
    <w:multiLevelType w:val="multilevel"/>
    <w:tmpl w:val="444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B1FDE"/>
    <w:multiLevelType w:val="multilevel"/>
    <w:tmpl w:val="66D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B2445"/>
    <w:multiLevelType w:val="multilevel"/>
    <w:tmpl w:val="32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4"/>
  </w:num>
  <w:num w:numId="5">
    <w:abstractNumId w:val="19"/>
  </w:num>
  <w:num w:numId="6">
    <w:abstractNumId w:val="17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95"/>
    <w:rsid w:val="00093D98"/>
    <w:rsid w:val="000F3886"/>
    <w:rsid w:val="00146395"/>
    <w:rsid w:val="00151514"/>
    <w:rsid w:val="00162C75"/>
    <w:rsid w:val="001F1378"/>
    <w:rsid w:val="002A1C27"/>
    <w:rsid w:val="00310033"/>
    <w:rsid w:val="00333038"/>
    <w:rsid w:val="00361D84"/>
    <w:rsid w:val="00363049"/>
    <w:rsid w:val="00402101"/>
    <w:rsid w:val="00483D1A"/>
    <w:rsid w:val="00586393"/>
    <w:rsid w:val="005D0B86"/>
    <w:rsid w:val="005D187A"/>
    <w:rsid w:val="006165C7"/>
    <w:rsid w:val="00694C88"/>
    <w:rsid w:val="006C21E0"/>
    <w:rsid w:val="00715DEF"/>
    <w:rsid w:val="00753166"/>
    <w:rsid w:val="007615CE"/>
    <w:rsid w:val="00790C0F"/>
    <w:rsid w:val="00842FAE"/>
    <w:rsid w:val="008A42AB"/>
    <w:rsid w:val="009018E8"/>
    <w:rsid w:val="00916BA2"/>
    <w:rsid w:val="00917CFA"/>
    <w:rsid w:val="009C5197"/>
    <w:rsid w:val="00A12BF9"/>
    <w:rsid w:val="00AA37D0"/>
    <w:rsid w:val="00C477A2"/>
    <w:rsid w:val="00CC5004"/>
    <w:rsid w:val="00D25719"/>
    <w:rsid w:val="00D9224D"/>
    <w:rsid w:val="00DE36A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FD6DE"/>
  <w15:docId w15:val="{6BE70599-7A34-48F8-A644-77C3605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914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14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914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14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14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914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F91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k-reset">
    <w:name w:val="stk-reset"/>
    <w:basedOn w:val="a"/>
    <w:uiPriority w:val="99"/>
    <w:rsid w:val="00F91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F91495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F9149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C21E0"/>
    <w:pPr>
      <w:ind w:left="720"/>
      <w:contextualSpacing/>
    </w:pPr>
  </w:style>
  <w:style w:type="character" w:styleId="a7">
    <w:name w:val="Hyperlink"/>
    <w:basedOn w:val="a0"/>
    <w:uiPriority w:val="99"/>
    <w:rsid w:val="005863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Алиса Дербенёва</cp:lastModifiedBy>
  <cp:revision>4</cp:revision>
  <dcterms:created xsi:type="dcterms:W3CDTF">2020-07-07T08:27:00Z</dcterms:created>
  <dcterms:modified xsi:type="dcterms:W3CDTF">2020-08-27T10:13:00Z</dcterms:modified>
</cp:coreProperties>
</file>