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DA" w:rsidRDefault="001270DA" w:rsidP="001270DA">
      <w:pPr>
        <w:pStyle w:val="a3"/>
      </w:pPr>
      <w:r>
        <w:rPr>
          <w:rStyle w:val="a4"/>
        </w:rPr>
        <w:t>Українська мова</w:t>
      </w:r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два </w:t>
      </w:r>
      <w:proofErr w:type="spellStart"/>
      <w:r>
        <w:t>зошити</w:t>
      </w:r>
      <w:proofErr w:type="spellEnd"/>
      <w:r>
        <w:t xml:space="preserve"> (24 </w:t>
      </w:r>
      <w:proofErr w:type="spellStart"/>
      <w:r>
        <w:t>аркуші</w:t>
      </w:r>
      <w:proofErr w:type="spellEnd"/>
      <w:r>
        <w:t xml:space="preserve">, в </w:t>
      </w:r>
      <w:proofErr w:type="spellStart"/>
      <w:r>
        <w:t>лінію</w:t>
      </w:r>
      <w:proofErr w:type="spellEnd"/>
      <w:r>
        <w:t>)</w:t>
      </w:r>
      <w:r>
        <w:br/>
      </w:r>
      <w:proofErr w:type="spellStart"/>
      <w:r>
        <w:t>Зошит</w:t>
      </w:r>
      <w:proofErr w:type="spellEnd"/>
      <w:r>
        <w:t xml:space="preserve"> для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(24 </w:t>
      </w:r>
      <w:proofErr w:type="spellStart"/>
      <w:r>
        <w:t>аркуші</w:t>
      </w:r>
      <w:proofErr w:type="spellEnd"/>
      <w:r>
        <w:t xml:space="preserve">, в </w:t>
      </w:r>
      <w:proofErr w:type="spellStart"/>
      <w:r>
        <w:t>лінію</w:t>
      </w:r>
      <w:proofErr w:type="spellEnd"/>
      <w:r>
        <w:t>)</w:t>
      </w:r>
    </w:p>
    <w:p w:rsidR="001270DA" w:rsidRDefault="001270DA" w:rsidP="001270DA">
      <w:pPr>
        <w:pStyle w:val="a3"/>
      </w:pPr>
      <w:r>
        <w:rPr>
          <w:rStyle w:val="a4"/>
        </w:rPr>
        <w:t>Україн</w:t>
      </w:r>
      <w:bookmarkStart w:id="0" w:name="_GoBack"/>
      <w:bookmarkEnd w:id="0"/>
      <w:r>
        <w:rPr>
          <w:rStyle w:val="a4"/>
        </w:rPr>
        <w:t xml:space="preserve">ська </w:t>
      </w:r>
      <w:proofErr w:type="spellStart"/>
      <w:r>
        <w:rPr>
          <w:rStyle w:val="a4"/>
        </w:rPr>
        <w:t>література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(48 </w:t>
      </w:r>
      <w:proofErr w:type="spellStart"/>
      <w:r>
        <w:t>аркушів</w:t>
      </w:r>
      <w:proofErr w:type="spellEnd"/>
      <w:r>
        <w:t xml:space="preserve">, в </w:t>
      </w:r>
      <w:proofErr w:type="spellStart"/>
      <w:r>
        <w:t>лінію</w:t>
      </w:r>
      <w:proofErr w:type="spellEnd"/>
      <w:r>
        <w:t>)</w:t>
      </w:r>
      <w:r>
        <w:br/>
      </w:r>
      <w:proofErr w:type="spellStart"/>
      <w:r>
        <w:t>Зошит</w:t>
      </w:r>
      <w:proofErr w:type="spellEnd"/>
      <w:r>
        <w:t xml:space="preserve"> для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(24 </w:t>
      </w:r>
      <w:proofErr w:type="spellStart"/>
      <w:r>
        <w:t>аркушів</w:t>
      </w:r>
      <w:proofErr w:type="spellEnd"/>
      <w:r>
        <w:t xml:space="preserve">, в </w:t>
      </w:r>
      <w:proofErr w:type="spellStart"/>
      <w:r>
        <w:t>лінію</w:t>
      </w:r>
      <w:proofErr w:type="spellEnd"/>
      <w:r>
        <w:t>)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Зарубіжна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література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(18 </w:t>
      </w:r>
      <w:proofErr w:type="spellStart"/>
      <w:r>
        <w:t>аркушів</w:t>
      </w:r>
      <w:proofErr w:type="spellEnd"/>
      <w:r>
        <w:t xml:space="preserve">, в </w:t>
      </w:r>
      <w:proofErr w:type="spellStart"/>
      <w:r>
        <w:t>лінію</w:t>
      </w:r>
      <w:proofErr w:type="spellEnd"/>
      <w:r>
        <w:t>)</w:t>
      </w:r>
      <w:r>
        <w:br/>
      </w:r>
      <w:proofErr w:type="spellStart"/>
      <w:r>
        <w:t>Зошит</w:t>
      </w:r>
      <w:proofErr w:type="spellEnd"/>
      <w:r>
        <w:t xml:space="preserve"> для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(18 </w:t>
      </w:r>
      <w:proofErr w:type="spellStart"/>
      <w:r>
        <w:t>аркушів</w:t>
      </w:r>
      <w:proofErr w:type="spellEnd"/>
      <w:r>
        <w:t xml:space="preserve">, в </w:t>
      </w:r>
      <w:proofErr w:type="spellStart"/>
      <w:r>
        <w:t>лінію</w:t>
      </w:r>
      <w:proofErr w:type="spellEnd"/>
      <w:r>
        <w:t>)</w:t>
      </w:r>
    </w:p>
    <w:p w:rsidR="001270DA" w:rsidRDefault="001270DA" w:rsidP="001270DA">
      <w:pPr>
        <w:pStyle w:val="a3"/>
      </w:pPr>
      <w:r>
        <w:rPr>
          <w:rStyle w:val="a4"/>
        </w:rPr>
        <w:t>Математика</w:t>
      </w:r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 </w:t>
      </w:r>
      <w:proofErr w:type="spellStart"/>
      <w:r>
        <w:t>класах</w:t>
      </w:r>
      <w:proofErr w:type="spellEnd"/>
      <w:r>
        <w:t xml:space="preserve"> один з </w:t>
      </w:r>
      <w:proofErr w:type="spellStart"/>
      <w:r>
        <w:t>алгебри</w:t>
      </w:r>
      <w:proofErr w:type="spellEnd"/>
      <w:r>
        <w:t xml:space="preserve">, один з </w:t>
      </w:r>
      <w:proofErr w:type="spellStart"/>
      <w:r>
        <w:t>геометрії</w:t>
      </w:r>
      <w:proofErr w:type="spellEnd"/>
      <w:r>
        <w:t xml:space="preserve"> (24 </w:t>
      </w:r>
      <w:proofErr w:type="spellStart"/>
      <w:r>
        <w:t>аркуші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 xml:space="preserve">), в 10, 11 </w:t>
      </w:r>
      <w:proofErr w:type="spellStart"/>
      <w:r>
        <w:t>класах</w:t>
      </w:r>
      <w:proofErr w:type="spellEnd"/>
      <w:r>
        <w:t xml:space="preserve"> один з </w:t>
      </w:r>
      <w:proofErr w:type="spellStart"/>
      <w:r>
        <w:t>алгебри</w:t>
      </w:r>
      <w:proofErr w:type="spellEnd"/>
      <w:r>
        <w:t xml:space="preserve">, один з </w:t>
      </w:r>
      <w:proofErr w:type="spellStart"/>
      <w:r>
        <w:t>геометрії</w:t>
      </w:r>
      <w:proofErr w:type="spellEnd"/>
      <w:r>
        <w:t xml:space="preserve"> (24 – 48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</w:t>
      </w:r>
      <w:r>
        <w:br/>
      </w:r>
      <w:proofErr w:type="spellStart"/>
      <w:r>
        <w:t>Тематичні</w:t>
      </w:r>
      <w:proofErr w:type="spellEnd"/>
      <w:r>
        <w:t xml:space="preserve">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виконуються</w:t>
      </w:r>
      <w:proofErr w:type="spellEnd"/>
      <w:r>
        <w:t xml:space="preserve"> на </w:t>
      </w:r>
      <w:proofErr w:type="spellStart"/>
      <w:r>
        <w:t>подвійних</w:t>
      </w:r>
      <w:proofErr w:type="spellEnd"/>
      <w:r>
        <w:t xml:space="preserve"> </w:t>
      </w:r>
      <w:proofErr w:type="spellStart"/>
      <w:r>
        <w:t>аркушах</w:t>
      </w:r>
      <w:proofErr w:type="spellEnd"/>
      <w:r>
        <w:t xml:space="preserve"> і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іменних</w:t>
      </w:r>
      <w:proofErr w:type="spellEnd"/>
      <w:r>
        <w:t xml:space="preserve"> файлах.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Біологія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(48 </w:t>
      </w:r>
      <w:proofErr w:type="spellStart"/>
      <w:r>
        <w:t>аркушів</w:t>
      </w:r>
      <w:proofErr w:type="spellEnd"/>
      <w:r>
        <w:t xml:space="preserve">, в </w:t>
      </w:r>
      <w:proofErr w:type="spellStart"/>
      <w:r>
        <w:t>клітинку</w:t>
      </w:r>
      <w:proofErr w:type="spellEnd"/>
      <w:r>
        <w:t>)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Історія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України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(96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Історія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Всесвітня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(96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).</w:t>
      </w:r>
      <w:r>
        <w:br/>
      </w:r>
      <w:proofErr w:type="spellStart"/>
      <w:r>
        <w:t>Тематичні</w:t>
      </w:r>
      <w:proofErr w:type="spellEnd"/>
      <w:r>
        <w:t xml:space="preserve">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виконуютьсяна</w:t>
      </w:r>
      <w:proofErr w:type="spellEnd"/>
      <w:r>
        <w:t xml:space="preserve"> </w:t>
      </w:r>
      <w:proofErr w:type="spellStart"/>
      <w:r>
        <w:t>подвійних</w:t>
      </w:r>
      <w:proofErr w:type="spellEnd"/>
      <w:r>
        <w:t xml:space="preserve"> </w:t>
      </w:r>
      <w:proofErr w:type="spellStart"/>
      <w:r>
        <w:t>аркушах</w:t>
      </w:r>
      <w:proofErr w:type="spellEnd"/>
      <w:r>
        <w:t xml:space="preserve"> і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іменних</w:t>
      </w:r>
      <w:proofErr w:type="spellEnd"/>
      <w:r>
        <w:t xml:space="preserve"> файлах.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Хімія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(48 – 96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Правознавство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один (96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).</w:t>
      </w:r>
      <w:r>
        <w:br/>
      </w:r>
      <w:proofErr w:type="spellStart"/>
      <w:r>
        <w:t>Зошит</w:t>
      </w:r>
      <w:proofErr w:type="spellEnd"/>
      <w:r>
        <w:t xml:space="preserve"> для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з учителем)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Фізика</w:t>
      </w:r>
      <w:proofErr w:type="spellEnd"/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 </w:t>
      </w:r>
      <w:proofErr w:type="spellStart"/>
      <w:r>
        <w:t>класах</w:t>
      </w:r>
      <w:proofErr w:type="spellEnd"/>
      <w:r>
        <w:t xml:space="preserve"> один (96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).</w:t>
      </w:r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11 </w:t>
      </w:r>
      <w:proofErr w:type="spellStart"/>
      <w:r>
        <w:t>класи</w:t>
      </w:r>
      <w:proofErr w:type="spellEnd"/>
      <w:r>
        <w:t xml:space="preserve"> – </w:t>
      </w:r>
      <w:proofErr w:type="spellStart"/>
      <w:r>
        <w:t>продовжуємо</w:t>
      </w:r>
      <w:proofErr w:type="spellEnd"/>
      <w:r>
        <w:t xml:space="preserve"> </w:t>
      </w:r>
      <w:proofErr w:type="spellStart"/>
      <w:r>
        <w:t>зошити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>.</w:t>
      </w:r>
      <w:r>
        <w:br/>
      </w:r>
      <w:proofErr w:type="spellStart"/>
      <w:r>
        <w:t>Зошит</w:t>
      </w:r>
      <w:proofErr w:type="spellEnd"/>
      <w:r>
        <w:t xml:space="preserve"> для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(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з учителем).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Англійська</w:t>
      </w:r>
      <w:proofErr w:type="spellEnd"/>
      <w:r>
        <w:rPr>
          <w:rStyle w:val="a4"/>
        </w:rPr>
        <w:t xml:space="preserve"> мова</w:t>
      </w:r>
      <w:r>
        <w:br/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– в 9, 10, 11 </w:t>
      </w:r>
      <w:proofErr w:type="spellStart"/>
      <w:r>
        <w:t>класах</w:t>
      </w:r>
      <w:proofErr w:type="spellEnd"/>
      <w:r>
        <w:t xml:space="preserve"> два (12 – 18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лінійку</w:t>
      </w:r>
      <w:proofErr w:type="spellEnd"/>
      <w:r>
        <w:t>);</w:t>
      </w:r>
      <w:r>
        <w:br/>
        <w:t xml:space="preserve">Для словника – в 9, 10, 11 </w:t>
      </w:r>
      <w:proofErr w:type="spellStart"/>
      <w:r>
        <w:t>класах</w:t>
      </w:r>
      <w:proofErr w:type="spellEnd"/>
      <w:r>
        <w:t xml:space="preserve"> один (96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Інформатика</w:t>
      </w:r>
      <w:proofErr w:type="spellEnd"/>
      <w:r>
        <w:br/>
        <w:t xml:space="preserve">Для 9 </w:t>
      </w:r>
      <w:proofErr w:type="spellStart"/>
      <w:r>
        <w:t>класів</w:t>
      </w:r>
      <w:proofErr w:type="spellEnd"/>
      <w:r>
        <w:t xml:space="preserve"> – один (96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);</w:t>
      </w:r>
      <w:r>
        <w:br/>
        <w:t xml:space="preserve">Для 10 </w:t>
      </w:r>
      <w:proofErr w:type="spellStart"/>
      <w:r>
        <w:t>класів</w:t>
      </w:r>
      <w:proofErr w:type="spellEnd"/>
      <w:r>
        <w:t xml:space="preserve"> – один (48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);</w:t>
      </w:r>
      <w:r>
        <w:br/>
        <w:t xml:space="preserve">Для 11 </w:t>
      </w:r>
      <w:proofErr w:type="spellStart"/>
      <w:r>
        <w:t>класів</w:t>
      </w:r>
      <w:proofErr w:type="spellEnd"/>
      <w:r>
        <w:t xml:space="preserve"> – </w:t>
      </w:r>
      <w:proofErr w:type="spellStart"/>
      <w:r>
        <w:t>продовжуємо</w:t>
      </w:r>
      <w:proofErr w:type="spellEnd"/>
      <w:r>
        <w:t xml:space="preserve"> </w:t>
      </w:r>
      <w:proofErr w:type="spellStart"/>
      <w:r>
        <w:t>зошити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>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Географія</w:t>
      </w:r>
      <w:proofErr w:type="spellEnd"/>
      <w:r>
        <w:br/>
        <w:t xml:space="preserve">Для 9, 10, 11 </w:t>
      </w:r>
      <w:proofErr w:type="spellStart"/>
      <w:r>
        <w:t>класів</w:t>
      </w:r>
      <w:proofErr w:type="spellEnd"/>
      <w:r>
        <w:t xml:space="preserve"> – один (12 </w:t>
      </w:r>
      <w:proofErr w:type="spellStart"/>
      <w:r>
        <w:t>аркушів</w:t>
      </w:r>
      <w:proofErr w:type="spellEnd"/>
      <w:r>
        <w:t xml:space="preserve">, у </w:t>
      </w:r>
      <w:proofErr w:type="spellStart"/>
      <w:r>
        <w:t>клітинку</w:t>
      </w:r>
      <w:proofErr w:type="spellEnd"/>
      <w:r>
        <w:t>).</w:t>
      </w:r>
    </w:p>
    <w:p w:rsidR="001270DA" w:rsidRDefault="001270DA" w:rsidP="001270DA">
      <w:pPr>
        <w:pStyle w:val="a3"/>
      </w:pPr>
      <w:proofErr w:type="spellStart"/>
      <w:r>
        <w:rPr>
          <w:rStyle w:val="a4"/>
        </w:rPr>
        <w:t>Увага</w:t>
      </w:r>
      <w:proofErr w:type="spellEnd"/>
      <w:r>
        <w:rPr>
          <w:rStyle w:val="a4"/>
        </w:rPr>
        <w:t xml:space="preserve">! </w:t>
      </w:r>
      <w:proofErr w:type="spellStart"/>
      <w:r>
        <w:rPr>
          <w:rStyle w:val="a4"/>
        </w:rPr>
        <w:t>Атласи</w:t>
      </w:r>
      <w:proofErr w:type="spellEnd"/>
      <w:r>
        <w:rPr>
          <w:rStyle w:val="a4"/>
        </w:rPr>
        <w:t xml:space="preserve"> з </w:t>
      </w:r>
      <w:proofErr w:type="spellStart"/>
      <w:r>
        <w:rPr>
          <w:rStyle w:val="a4"/>
        </w:rPr>
        <w:t>географії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історії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всесвітньої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історії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контурні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карти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придбати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після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узгодження</w:t>
      </w:r>
      <w:proofErr w:type="spellEnd"/>
      <w:r>
        <w:rPr>
          <w:rStyle w:val="a4"/>
        </w:rPr>
        <w:t xml:space="preserve"> з учителем!</w:t>
      </w:r>
    </w:p>
    <w:p w:rsidR="00233A2C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Щоденники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охайний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вигляд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обкладинкою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записи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синім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кольором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іноземною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повним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необхідний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Щоденники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вчасно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давати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батькам.</w:t>
      </w:r>
    </w:p>
    <w:p w:rsidR="00233A2C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Зошити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охайний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зовнішній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вигляд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обкладинка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малюнка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обгорнуті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целофан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2C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Папір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білого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стандартним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розміром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клітинок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лінію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 2см. (4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клітинки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A2C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запису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9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прописом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10,11 – на полях цифрами) та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домашня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класна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самостійна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контрольна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A2C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роботами,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написаними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одному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аркуші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клітинки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рядки.</w:t>
      </w:r>
    </w:p>
    <w:p w:rsidR="00233A2C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виконуються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ручкою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синього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Теми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виділяються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підкреслення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2C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Помилкові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не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виправляти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наведенням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закреслювати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рискою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писати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вгорі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правильний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98D" w:rsidRPr="00233A2C" w:rsidRDefault="00233A2C" w:rsidP="00233A2C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геометричних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рисунків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графіків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малюнків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звичайним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олівцем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яскравості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малюнкам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кольоровими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олівцями</w:t>
      </w:r>
      <w:proofErr w:type="spellEnd"/>
      <w:r w:rsidRPr="00233A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2798D" w:rsidRPr="00233A2C" w:rsidSect="00233A2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DA"/>
    <w:rsid w:val="001270DA"/>
    <w:rsid w:val="0022798D"/>
    <w:rsid w:val="002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D7D7-CEF1-4ACF-9DAC-C280DC18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2021-01-20T11:34:00Z</dcterms:created>
  <dcterms:modified xsi:type="dcterms:W3CDTF">2021-01-20T11:36:00Z</dcterms:modified>
</cp:coreProperties>
</file>